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54FDE" w14:textId="7FA90E34" w:rsidR="00363EC5" w:rsidRPr="00A12085" w:rsidRDefault="00363EC5" w:rsidP="00A12085">
      <w:pPr>
        <w:tabs>
          <w:tab w:val="left" w:pos="993"/>
          <w:tab w:val="left" w:pos="1418"/>
        </w:tabs>
        <w:rPr>
          <w:rFonts w:ascii="TH SarabunPSK" w:eastAsia="Times New Roman" w:hAnsi="TH SarabunPSK" w:cs="TH SarabunPSK"/>
          <w:b/>
          <w:bCs/>
          <w:sz w:val="32"/>
          <w:szCs w:val="32"/>
        </w:rPr>
      </w:pPr>
      <w:bookmarkStart w:id="0" w:name="_heading=h.gjdgxs" w:colFirst="0" w:colLast="0"/>
      <w:bookmarkEnd w:id="0"/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ต</w:t>
      </w:r>
      <w:r w:rsidR="00A12085"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ัวชี้วัดที่</w:t>
      </w:r>
      <w:r w:rsidR="00A12085"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ED6ED0">
        <w:rPr>
          <w:rFonts w:ascii="TH SarabunPSK" w:eastAsia="Times New Roman" w:hAnsi="TH SarabunPSK" w:cs="TH SarabunPSK"/>
          <w:b/>
          <w:bCs/>
          <w:sz w:val="32"/>
          <w:szCs w:val="32"/>
        </w:rPr>
        <w:t>1</w:t>
      </w:r>
      <w:r w:rsidR="00ED6E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2</w:t>
      </w:r>
      <w:r w:rsidR="00A12085"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โครงการพัฒนาระบบรายงานข้อมูลการเงินด้านการศึกษาของสถานศึกษา </w:t>
      </w:r>
      <w:r w:rsidR="00A12085"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br/>
      </w:r>
      <w:r w:rsidR="00A12085"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="00A12085"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ab/>
      </w: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(ระบบบัญชีการศึกษาขั้นพื้นฐาน)</w:t>
      </w:r>
    </w:p>
    <w:p w14:paraId="01F5B88A" w14:textId="34902F28" w:rsidR="00363EC5" w:rsidRPr="00A12085" w:rsidRDefault="00363EC5" w:rsidP="00363EC5">
      <w:pPr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หน่วยวัด :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ab/>
        <w:t>ร้อยละ</w:t>
      </w:r>
    </w:p>
    <w:p w14:paraId="79D88896" w14:textId="043BF07C" w:rsidR="00363EC5" w:rsidRPr="00A12085" w:rsidRDefault="00363EC5" w:rsidP="00363EC5">
      <w:pPr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คำอธิบาย :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ab/>
        <w:t>ระบบบัญชีทางการเงินด้านการศึกษาเป็นเครื่องมือหนึ่งที่สามารถใช้เป็นกรอบในการรวบรวมเพื่อวิเคราะห์ข้อมูลการจัดสรร และการใช้จ่ายทรัพยากรด้านการศึกษาของสถานศึกษา ความเข้าใจถึงแหล่งที่มาของทรัพยากรและการกระจายทรัพยากรทางการศึกษาระดับต่าง จะเป็นประโยชน์ต่อการกำหนดนโย</w:t>
      </w:r>
      <w:r w:rsidRPr="00A12085">
        <w:rPr>
          <w:rFonts w:ascii="TH SarabunPSK" w:eastAsia="Times New Roman" w:hAnsi="TH SarabunPSK" w:cs="TH SarabunPSK" w:hint="cs"/>
          <w:sz w:val="32"/>
          <w:szCs w:val="32"/>
          <w:cs/>
        </w:rPr>
        <w:t>บ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าย โดยเฉพาะในด้านการเพิ่มประสิทธิภาพการใช้จ่ายงบประมาณแนวทางการจัดสรรทรัพยากรให้เหมาะสม เพื่อเพิ่มคุณภาพการศึกษาและการใช้จ่ายที่จำเป็นสามารถลดความเหลื่อมล้ำทางการศึกษานอกจากนี้ ยังช่วยบ่งบอกถึงความเพียงพอของทรัพยากรด้านการศึกษา และใช้ในการกำกับติดตามการใช้ทรัพยากรทางการศึกษาของสำนักงานคณะกรรมการการศึกษาขั้นพื้นฐานโดยการรายงานข้อมูลการเงินด้านการศึกษาของสถานศึกษาในสังกัดสำนักงานคณะกรรมการการศึกษาขั้นพื้นฐาน สถานศึกษาจะรายงานข้อมูลผ่านเว็บไซ</w:t>
      </w:r>
      <w:r w:rsidRPr="00A12085">
        <w:rPr>
          <w:rFonts w:ascii="TH SarabunPSK" w:eastAsia="Times New Roman" w:hAnsi="TH SarabunPSK" w:cs="TH SarabunPSK" w:hint="cs"/>
          <w:sz w:val="32"/>
          <w:szCs w:val="32"/>
          <w:cs/>
        </w:rPr>
        <w:t>ต์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https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://</w:t>
      </w:r>
      <w:r w:rsidRPr="00A12085">
        <w:rPr>
          <w:rFonts w:ascii="TH SarabunPSK" w:eastAsia="Times New Roman" w:hAnsi="TH SarabunPSK" w:cs="TH SarabunPSK"/>
          <w:sz w:val="32"/>
          <w:szCs w:val="32"/>
        </w:rPr>
        <w:t>e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Times New Roman" w:hAnsi="TH SarabunPSK" w:cs="TH SarabunPSK"/>
          <w:sz w:val="32"/>
          <w:szCs w:val="32"/>
        </w:rPr>
        <w:t>budget jobobec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in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th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ซึ่งประกอบด้วย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ส่วน ดังนี้</w:t>
      </w:r>
    </w:p>
    <w:p w14:paraId="3BF32894" w14:textId="35E0C84F" w:rsidR="00363EC5" w:rsidRPr="00A12085" w:rsidRDefault="00363EC5" w:rsidP="00363EC5">
      <w:pPr>
        <w:ind w:left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ข้อมูลขึ้นฐานของโรงเรียน และข้อมูลบุคลากรที่ปฏิบัติงานจริง ปีงบประมาณ พ.ศ.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 2565</w:t>
      </w:r>
    </w:p>
    <w:p w14:paraId="7A6894EC" w14:textId="70C8139A" w:rsidR="00363EC5" w:rsidRPr="00A12085" w:rsidRDefault="00363EC5" w:rsidP="00363EC5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รายงานเงินคงเหลือจากปีงบประมาณ พ.ศ.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2564</w:t>
      </w:r>
    </w:p>
    <w:p w14:paraId="19262CCE" w14:textId="64466CD8" w:rsidR="00363EC5" w:rsidRPr="00A12085" w:rsidRDefault="00363EC5" w:rsidP="00363EC5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รายรับของโรงเรียน ปีงบประมาณ พ.ศ.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2565</w:t>
      </w:r>
    </w:p>
    <w:p w14:paraId="6891931B" w14:textId="77777777" w:rsidR="00363EC5" w:rsidRPr="00A12085" w:rsidRDefault="00363EC5" w:rsidP="00363EC5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4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รายจ่ายของโรงเรียน ปีงบประมาณ น.ศ.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2565</w:t>
      </w:r>
    </w:p>
    <w:p w14:paraId="24DF7F6B" w14:textId="77777777" w:rsidR="00363EC5" w:rsidRPr="00A12085" w:rsidRDefault="00363EC5" w:rsidP="00363EC5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ส่วนที่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5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รายงานเงินคงเหลือ ปีงบประมาณ พ.ศ.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2565</w:t>
      </w:r>
    </w:p>
    <w:p w14:paraId="6B117402" w14:textId="77777777" w:rsidR="00363EC5" w:rsidRPr="00A12085" w:rsidRDefault="00363EC5" w:rsidP="00363EC5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และสถานศึกษาจะต้องรายงานข้อมล จำนวน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ครั้ง ดังนี้</w:t>
      </w:r>
    </w:p>
    <w:p w14:paraId="670F4090" w14:textId="0C065C59" w:rsidR="00363EC5" w:rsidRPr="00A12085" w:rsidRDefault="00363EC5" w:rsidP="00A12085">
      <w:pPr>
        <w:tabs>
          <w:tab w:val="left" w:pos="1560"/>
        </w:tabs>
        <w:ind w:firstLine="720"/>
        <w:rPr>
          <w:rFonts w:ascii="TH SarabunPSK" w:eastAsia="Times New Roman" w:hAnsi="TH SarabunPSK" w:cs="TH SarabunPSK"/>
          <w:bCs/>
          <w:sz w:val="32"/>
          <w:szCs w:val="32"/>
        </w:rPr>
      </w:pP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>ครั้งที่ 1</w:t>
      </w: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ab/>
        <w:t>เปิดระบบระหว่างวันที่ 16 พฤษภาคม 2565 – 30 มิถุนายน 2565</w:t>
      </w:r>
    </w:p>
    <w:p w14:paraId="25FE60F8" w14:textId="5EEC8B94" w:rsidR="00363EC5" w:rsidRPr="00A12085" w:rsidRDefault="00363EC5" w:rsidP="00A12085">
      <w:pPr>
        <w:tabs>
          <w:tab w:val="left" w:pos="993"/>
          <w:tab w:val="left" w:pos="1560"/>
        </w:tabs>
        <w:rPr>
          <w:rFonts w:ascii="TH SarabunPSK" w:eastAsia="Sarabun" w:hAnsi="TH SarabunPSK" w:cs="TH SarabunPSK"/>
          <w:bCs/>
          <w:sz w:val="32"/>
          <w:szCs w:val="32"/>
        </w:rPr>
      </w:pP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ab/>
      </w: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ab/>
        <w:t>โดยใช้ข้อมูลช่วง 6 เดือนแรกของปีงบประมาณ (1 ตุลาคม 2564-31 มีนาคม 2565)</w:t>
      </w:r>
    </w:p>
    <w:p w14:paraId="114438DB" w14:textId="2ADAE103" w:rsidR="00363EC5" w:rsidRPr="00A12085" w:rsidRDefault="00363EC5" w:rsidP="00A12085">
      <w:pPr>
        <w:tabs>
          <w:tab w:val="left" w:pos="709"/>
          <w:tab w:val="left" w:pos="1560"/>
        </w:tabs>
        <w:rPr>
          <w:rFonts w:ascii="TH SarabunPSK" w:eastAsia="Sarabun" w:hAnsi="TH SarabunPSK" w:cs="TH SarabunPSK"/>
          <w:bCs/>
          <w:sz w:val="32"/>
          <w:szCs w:val="32"/>
        </w:rPr>
      </w:pP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ab/>
        <w:t>ครั้งที่ 2</w:t>
      </w: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ab/>
        <w:t xml:space="preserve">เปิดระบบระหว่างวันที่ 3 – 24 ตุลาคม 2565 </w:t>
      </w:r>
    </w:p>
    <w:p w14:paraId="55E0AE82" w14:textId="39584903" w:rsidR="00363EC5" w:rsidRPr="00A12085" w:rsidRDefault="00363EC5" w:rsidP="00A12085">
      <w:pPr>
        <w:tabs>
          <w:tab w:val="left" w:pos="993"/>
          <w:tab w:val="left" w:pos="1560"/>
        </w:tabs>
        <w:ind w:right="-330"/>
        <w:rPr>
          <w:rFonts w:ascii="TH SarabunPSK" w:eastAsia="Sarabun" w:hAnsi="TH SarabunPSK" w:cs="TH SarabunPSK"/>
          <w:bCs/>
          <w:sz w:val="32"/>
          <w:szCs w:val="32"/>
          <w:cs/>
        </w:rPr>
      </w:pP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ab/>
      </w: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ab/>
        <w:t>โดยใช้ข้อมูลช่วง 6 เดือนหลังของปีงบประมาณ (1 เมษายน 2565 – 30 กันยายน 2565)</w:t>
      </w:r>
    </w:p>
    <w:p w14:paraId="7F500EF8" w14:textId="3EDE75C7" w:rsidR="00A02E48" w:rsidRPr="00A12085" w:rsidRDefault="00877A14">
      <w:pP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A12085">
        <w:rPr>
          <w:rFonts w:ascii="TH SarabunPSK" w:eastAsia="Sarabun" w:hAnsi="TH SarabunPSK" w:cs="TH SarabunPSK" w:hint="cs"/>
          <w:bCs/>
          <w:sz w:val="36"/>
          <w:szCs w:val="36"/>
          <w:cs/>
        </w:rPr>
        <w:t>สูตรการคำนวณ</w:t>
      </w:r>
      <w:r w:rsidRPr="00A12085">
        <w:rPr>
          <w:rFonts w:ascii="TH SarabunPSK" w:eastAsia="Sarabun" w:hAnsi="TH SarabunPSK" w:cs="TH SarabunPSK" w:hint="cs"/>
          <w:b/>
          <w:sz w:val="36"/>
          <w:szCs w:val="36"/>
          <w:cs/>
        </w:rPr>
        <w:t xml:space="preserve"> </w:t>
      </w:r>
      <w:r w:rsidRPr="00A12085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: </w:t>
      </w:r>
      <w:r w:rsidR="00BF107B" w:rsidRPr="00A12085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</w:p>
    <w:tbl>
      <w:tblPr>
        <w:tblStyle w:val="a4"/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12085" w:rsidRPr="00A12085" w14:paraId="7A5B21B3" w14:textId="77777777">
        <w:trPr>
          <w:trHeight w:val="942"/>
        </w:trPr>
        <w:tc>
          <w:tcPr>
            <w:tcW w:w="9072" w:type="dxa"/>
            <w:vAlign w:val="center"/>
          </w:tcPr>
          <w:p w14:paraId="3D5B3E59" w14:textId="5B99509F" w:rsidR="00A02E48" w:rsidRPr="00A12085" w:rsidRDefault="0035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10"/>
                <w:szCs w:val="10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       </w:t>
            </w:r>
            <w:r w:rsidR="00877A14" w:rsidRPr="00A1208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จำนวนสถานศึกษาที่รายงานข้อมูลครบ 5 ส่วน</w:t>
            </w:r>
            <w:r w:rsidR="00BF107B" w:rsidRPr="00A12085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hidden="0" allowOverlap="1" wp14:anchorId="3F9BFC2D" wp14:editId="5E2632B9">
                      <wp:simplePos x="0" y="0"/>
                      <wp:positionH relativeFrom="column">
                        <wp:posOffset>4787900</wp:posOffset>
                      </wp:positionH>
                      <wp:positionV relativeFrom="paragraph">
                        <wp:posOffset>76200</wp:posOffset>
                      </wp:positionV>
                      <wp:extent cx="793115" cy="316865"/>
                      <wp:effectExtent l="0" t="0" r="0" b="0"/>
                      <wp:wrapNone/>
                      <wp:docPr id="4" name="สี่เหลี่ยมผืนผ้า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954205" y="3626330"/>
                                <a:ext cx="783590" cy="307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BD52667" w14:textId="77777777" w:rsidR="00A02E48" w:rsidRPr="00ED6ED0" w:rsidRDefault="00BF107B">
                                  <w:pPr>
                                    <w:textDirection w:val="btL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ED6ED0">
                                    <w:rPr>
                                      <w:rFonts w:ascii="TH SarabunPSK" w:eastAsia="Sarabun" w:hAnsi="TH SarabunPSK" w:cs="TH SarabunPSK"/>
                                      <w:color w:val="000000"/>
                                      <w:sz w:val="36"/>
                                      <w:szCs w:val="32"/>
                                    </w:rPr>
                                    <w:t>X 100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9BFC2D" id="สี่เหลี่ยมผืนผ้า 4" o:spid="_x0000_s1026" style="position:absolute;left:0;text-align:left;margin-left:377pt;margin-top:6pt;width:62.45pt;height:24.9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" fillcolor="white [3201]" stroked="f">
                      <v:textbox inset="2.53958mm,1.2694mm,2.53958mm,1.2694mm">
                        <w:txbxContent>
                          <w:p w14:paraId="3BD52667" w14:textId="77777777" w:rsidR="00A02E48" w:rsidRPr="00ED6ED0" w:rsidRDefault="00BF107B">
                            <w:pPr>
                              <w:textDirection w:val="btL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ED6ED0">
                              <w:rPr>
                                <w:rFonts w:ascii="TH SarabunPSK" w:eastAsia="Sarabun" w:hAnsi="TH SarabunPSK" w:cs="TH SarabunPSK"/>
                                <w:color w:val="000000"/>
                                <w:sz w:val="36"/>
                                <w:szCs w:val="32"/>
                              </w:rPr>
                              <w:t>X 100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073B8B7" w14:textId="77777777" w:rsidR="00A02E48" w:rsidRPr="00A12085" w:rsidRDefault="00A02E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6"/>
                <w:szCs w:val="6"/>
              </w:rPr>
            </w:pPr>
          </w:p>
          <w:p w14:paraId="22824343" w14:textId="66B47988" w:rsidR="00A02E48" w:rsidRPr="00A12085" w:rsidRDefault="00352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     </w:t>
            </w:r>
            <w:r w:rsidR="00877A14" w:rsidRPr="00A1208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จำนวนสถานศึกษาทั้งหมดในสังกัดสำนักงานเขตพื้นที่การศึกษา</w:t>
            </w:r>
            <w:r w:rsidR="00BF107B" w:rsidRPr="00A12085">
              <w:rPr>
                <w:rFonts w:ascii="TH SarabunPSK" w:hAnsi="TH SarabunPSK" w:cs="TH SarabunPSK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hidden="0" allowOverlap="1" wp14:anchorId="7A74BE04" wp14:editId="6BAAA559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0</wp:posOffset>
                      </wp:positionV>
                      <wp:extent cx="3480435" cy="12700"/>
                      <wp:effectExtent l="0" t="0" r="0" b="0"/>
                      <wp:wrapNone/>
                      <wp:docPr id="5" name="ลูกศรเชื่อมต่อแบบ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605783" y="3780000"/>
                                <a:ext cx="34804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0</wp:posOffset>
                      </wp:positionV>
                      <wp:extent cx="3480435" cy="12700"/>
                      <wp:effectExtent b="0" l="0" r="0" t="0"/>
                      <wp:wrapNone/>
                      <wp:docPr id="5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480435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14:paraId="59F45750" w14:textId="2EA83EFF" w:rsidR="00A02E48" w:rsidRPr="00A12085" w:rsidRDefault="00877A1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A12085">
        <w:rPr>
          <w:rFonts w:ascii="TH SarabunPSK" w:eastAsia="Sarabun" w:hAnsi="TH SarabunPSK" w:cs="TH SarabunPSK" w:hint="cs"/>
          <w:bCs/>
          <w:sz w:val="36"/>
          <w:szCs w:val="36"/>
          <w:cs/>
        </w:rPr>
        <w:t>เกณฑ์การให้คะแนน</w:t>
      </w:r>
      <w:r w:rsidR="00BF107B" w:rsidRPr="00A12085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:</w:t>
      </w:r>
    </w:p>
    <w:p w14:paraId="0DC68E4D" w14:textId="487284A4" w:rsidR="00A02E48" w:rsidRPr="00A12085" w:rsidRDefault="00877A14" w:rsidP="00877A14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Cs/>
          <w:sz w:val="32"/>
          <w:szCs w:val="32"/>
        </w:rPr>
      </w:pPr>
      <w:r w:rsidRPr="00A12085">
        <w:rPr>
          <w:rFonts w:ascii="TH SarabunPSK" w:eastAsia="Sarabun" w:hAnsi="TH SarabunPSK" w:cs="TH SarabunPSK" w:hint="cs"/>
          <w:bCs/>
          <w:sz w:val="32"/>
          <w:szCs w:val="32"/>
          <w:cs/>
        </w:rPr>
        <w:t>ระดับสำนักงานคณะกรรมการการศึกษาขั้นพื้นฐาน</w:t>
      </w:r>
    </w:p>
    <w:tbl>
      <w:tblPr>
        <w:tblStyle w:val="a5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7"/>
        <w:gridCol w:w="4499"/>
      </w:tblGrid>
      <w:tr w:rsidR="00A12085" w:rsidRPr="00A12085" w14:paraId="3B69A9F6" w14:textId="77777777">
        <w:tc>
          <w:tcPr>
            <w:tcW w:w="4517" w:type="dxa"/>
            <w:shd w:val="clear" w:color="auto" w:fill="D9D9D9"/>
          </w:tcPr>
          <w:p w14:paraId="154DEB94" w14:textId="1C8A3E83" w:rsidR="00A02E48" w:rsidRPr="00A12085" w:rsidRDefault="0087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รายงานข้อมูลครั้งที่ 1</w:t>
            </w:r>
          </w:p>
        </w:tc>
        <w:tc>
          <w:tcPr>
            <w:tcW w:w="4499" w:type="dxa"/>
            <w:shd w:val="clear" w:color="auto" w:fill="D9D9D9"/>
          </w:tcPr>
          <w:p w14:paraId="69534ACE" w14:textId="392BD15B" w:rsidR="00A02E48" w:rsidRPr="00A12085" w:rsidRDefault="0087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รายงานข้อมูลครั้งที่ 2</w:t>
            </w:r>
          </w:p>
        </w:tc>
      </w:tr>
      <w:tr w:rsidR="00A02E48" w:rsidRPr="00A12085" w14:paraId="397B5258" w14:textId="77777777">
        <w:tc>
          <w:tcPr>
            <w:tcW w:w="4517" w:type="dxa"/>
            <w:shd w:val="clear" w:color="auto" w:fill="auto"/>
            <w:vAlign w:val="center"/>
          </w:tcPr>
          <w:p w14:paraId="5FAA1623" w14:textId="6F92D2AE" w:rsidR="00A02E48" w:rsidRPr="00A12085" w:rsidRDefault="0087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สถานศึกษารายงานข้อมูลทางการเงินด้านการศึกษามีความถูกต้อง ครบถ้วน สมบูรณ์ ร้อยละ 100 (รายงานข้อมูลครบ 5 ส่วน)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1B201967" w14:textId="75739E75" w:rsidR="00A02E48" w:rsidRPr="00A12085" w:rsidRDefault="00877A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สถานศึกษารายงานข้อมูลทางการเงินด้านการศึกษามีความถูกต้อง ครบถ้วน สมบูรณ์ ร้อยละ 100 (รายงานข้อมูลครบ 5 ส่วน)</w:t>
            </w:r>
          </w:p>
        </w:tc>
      </w:tr>
    </w:tbl>
    <w:p w14:paraId="537FEE43" w14:textId="77777777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Cs/>
          <w:sz w:val="32"/>
          <w:szCs w:val="32"/>
        </w:rPr>
      </w:pPr>
    </w:p>
    <w:p w14:paraId="6FCE4111" w14:textId="77777777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Cs/>
          <w:sz w:val="32"/>
          <w:szCs w:val="32"/>
        </w:rPr>
      </w:pPr>
    </w:p>
    <w:p w14:paraId="48A5EBF5" w14:textId="77777777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Cs/>
          <w:sz w:val="32"/>
          <w:szCs w:val="32"/>
        </w:rPr>
      </w:pPr>
    </w:p>
    <w:p w14:paraId="338FB772" w14:textId="77777777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Cs/>
          <w:sz w:val="32"/>
          <w:szCs w:val="32"/>
        </w:rPr>
      </w:pPr>
    </w:p>
    <w:p w14:paraId="048A7AFD" w14:textId="77777777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Cs/>
          <w:sz w:val="32"/>
          <w:szCs w:val="32"/>
        </w:rPr>
      </w:pPr>
    </w:p>
    <w:p w14:paraId="35B64ADE" w14:textId="2B7D64A3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Cs/>
          <w:sz w:val="32"/>
          <w:szCs w:val="32"/>
        </w:rPr>
      </w:pPr>
      <w:r w:rsidRPr="00A12085">
        <w:rPr>
          <w:rFonts w:ascii="TH SarabunPSK" w:eastAsia="Sarabun" w:hAnsi="TH SarabunPSK" w:cs="TH SarabunPSK"/>
          <w:bCs/>
          <w:sz w:val="32"/>
          <w:szCs w:val="32"/>
        </w:rPr>
        <w:lastRenderedPageBreak/>
        <w:tab/>
      </w:r>
      <w:r w:rsidRPr="00A12085">
        <w:rPr>
          <w:rFonts w:ascii="TH SarabunPSK" w:eastAsia="Sarabun" w:hAnsi="TH SarabunPSK" w:cs="TH SarabunPSK" w:hint="cs"/>
          <w:bCs/>
          <w:sz w:val="32"/>
          <w:szCs w:val="32"/>
          <w:cs/>
        </w:rPr>
        <w:t>ระดับสำนักงานเขตพื้นที่การศึกษา</w:t>
      </w:r>
    </w:p>
    <w:p w14:paraId="105FF2AB" w14:textId="5EF16153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A12085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A12085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กำหนดเป็นระดับขั้นของความสำเร็จ </w:t>
      </w: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>(</w:t>
      </w:r>
      <w:r w:rsidRPr="00A12085">
        <w:rPr>
          <w:rFonts w:ascii="TH SarabunPSK" w:eastAsia="Sarabun" w:hAnsi="TH SarabunPSK" w:cs="TH SarabunPSK"/>
          <w:bCs/>
          <w:sz w:val="32"/>
          <w:szCs w:val="32"/>
        </w:rPr>
        <w:t>Milestone</w:t>
      </w: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>)</w:t>
      </w: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A12085">
        <w:rPr>
          <w:rFonts w:ascii="TH SarabunPSK" w:eastAsia="Sarabun" w:hAnsi="TH SarabunPSK" w:cs="TH SarabunPSK" w:hint="cs"/>
          <w:b/>
          <w:sz w:val="32"/>
          <w:szCs w:val="32"/>
          <w:cs/>
        </w:rPr>
        <w:t>แบ่งเกณฑ์การให้คะแนนเป็น 5 ระดับ พิจารณาจากจำนวนสถานศึกษาที่รายงานข้อมูลทางการเงินด้านการศึกษาได้ถูกต้อง ครบถ้วน สมบูรณ์ ตามระดับ ดังนี้</w:t>
      </w:r>
    </w:p>
    <w:p w14:paraId="3768E00C" w14:textId="77777777" w:rsidR="00A02E48" w:rsidRPr="00A12085" w:rsidRDefault="00A02E4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sz w:val="16"/>
          <w:szCs w:val="16"/>
        </w:rPr>
      </w:pPr>
    </w:p>
    <w:tbl>
      <w:tblPr>
        <w:tblStyle w:val="a6"/>
        <w:tblW w:w="90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1701"/>
        <w:gridCol w:w="1624"/>
        <w:gridCol w:w="2083"/>
      </w:tblGrid>
      <w:tr w:rsidR="00A12085" w:rsidRPr="00A12085" w14:paraId="2B0ECABC" w14:textId="77777777">
        <w:trPr>
          <w:jc w:val="center"/>
        </w:trPr>
        <w:tc>
          <w:tcPr>
            <w:tcW w:w="1843" w:type="dxa"/>
            <w:shd w:val="clear" w:color="auto" w:fill="auto"/>
          </w:tcPr>
          <w:p w14:paraId="4D680214" w14:textId="77777777" w:rsidR="00A02E48" w:rsidRPr="00A12085" w:rsidRDefault="00BF107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A248B50" w14:textId="77777777" w:rsidR="00A02E48" w:rsidRPr="00A12085" w:rsidRDefault="00BF107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70151EE" w14:textId="77777777" w:rsidR="00A02E48" w:rsidRPr="00A12085" w:rsidRDefault="00BF107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3</w:t>
            </w:r>
          </w:p>
        </w:tc>
        <w:tc>
          <w:tcPr>
            <w:tcW w:w="1624" w:type="dxa"/>
            <w:shd w:val="clear" w:color="auto" w:fill="auto"/>
          </w:tcPr>
          <w:p w14:paraId="68B0F771" w14:textId="77777777" w:rsidR="00A02E48" w:rsidRPr="00A12085" w:rsidRDefault="00BF107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</w:p>
        </w:tc>
        <w:tc>
          <w:tcPr>
            <w:tcW w:w="2083" w:type="dxa"/>
            <w:shd w:val="clear" w:color="auto" w:fill="auto"/>
          </w:tcPr>
          <w:p w14:paraId="68119E0A" w14:textId="77777777" w:rsidR="00A02E48" w:rsidRPr="00A12085" w:rsidRDefault="00BF107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5</w:t>
            </w:r>
          </w:p>
          <w:p w14:paraId="06E8C65E" w14:textId="77777777" w:rsidR="00A02E48" w:rsidRPr="00A12085" w:rsidRDefault="00BF107B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(ผ่านการประเมิน)</w:t>
            </w:r>
          </w:p>
        </w:tc>
      </w:tr>
      <w:tr w:rsidR="00A12085" w:rsidRPr="00A12085" w14:paraId="4386C826" w14:textId="77777777" w:rsidTr="008E347F">
        <w:trPr>
          <w:trHeight w:val="417"/>
          <w:jc w:val="center"/>
        </w:trPr>
        <w:tc>
          <w:tcPr>
            <w:tcW w:w="1843" w:type="dxa"/>
            <w:shd w:val="clear" w:color="auto" w:fill="auto"/>
            <w:vAlign w:val="center"/>
          </w:tcPr>
          <w:p w14:paraId="718445D1" w14:textId="77777777" w:rsidR="00A02E48" w:rsidRPr="00A12085" w:rsidRDefault="00BF107B" w:rsidP="008E347F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92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93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77539D" w14:textId="77777777" w:rsidR="00A02E48" w:rsidRPr="00A12085" w:rsidRDefault="00BF107B" w:rsidP="008E347F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94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95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ECFB56E" w14:textId="77777777" w:rsidR="00A02E48" w:rsidRPr="00A12085" w:rsidRDefault="00BF107B" w:rsidP="008E347F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96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97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11701F7F" w14:textId="77777777" w:rsidR="00A02E48" w:rsidRPr="00A12085" w:rsidRDefault="00BF107B" w:rsidP="008E347F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98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 xml:space="preserve">00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– 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A12085">
              <w:rPr>
                <w:rFonts w:ascii="TH SarabunPSK" w:eastAsia="Sarabun" w:hAnsi="TH SarabunPSK" w:cs="TH SarabunPSK"/>
                <w:sz w:val="32"/>
                <w:szCs w:val="32"/>
              </w:rPr>
              <w:t>99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1574F925" w14:textId="68A17295" w:rsidR="00A02E48" w:rsidRPr="00A12085" w:rsidRDefault="009E147F" w:rsidP="008E347F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ร้อยละ</w:t>
            </w:r>
            <w:r w:rsidR="00BF107B" w:rsidRPr="00A12085">
              <w:rPr>
                <w:rFonts w:ascii="TH SarabunPSK" w:eastAsia="Sarabun" w:hAnsi="TH SarabunPSK" w:cs="TH SarabunPSK"/>
                <w:sz w:val="32"/>
                <w:szCs w:val="32"/>
              </w:rPr>
              <w:t xml:space="preserve"> 100</w:t>
            </w:r>
          </w:p>
        </w:tc>
      </w:tr>
    </w:tbl>
    <w:p w14:paraId="175FC214" w14:textId="518BF6BF" w:rsidR="009E147F" w:rsidRPr="00A12085" w:rsidRDefault="009E14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  <w:cs/>
        </w:rPr>
      </w:pPr>
      <w:r w:rsidRPr="00A12085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เป้าหมาย </w:t>
      </w:r>
      <w:r w:rsidRPr="00A12085">
        <w:rPr>
          <w:rFonts w:ascii="TH SarabunPSK" w:eastAsia="Sarabun" w:hAnsi="TH SarabunPSK" w:cs="TH SarabunPSK"/>
          <w:bCs/>
          <w:sz w:val="32"/>
          <w:szCs w:val="32"/>
          <w:cs/>
        </w:rPr>
        <w:t>:</w:t>
      </w: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A12085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สถานศึกษารายงานข้อมูลทางการเงินด้านการศึกษาได้ถูกต้อง ครบถ้วน สมบูรณ์ ครบ 5 ส่วน </w:t>
      </w:r>
      <w:r w:rsidRPr="00A12085">
        <w:rPr>
          <w:rFonts w:ascii="TH SarabunPSK" w:eastAsia="Sarabun" w:hAnsi="TH SarabunPSK" w:cs="TH SarabunPSK"/>
          <w:b/>
          <w:sz w:val="32"/>
          <w:szCs w:val="32"/>
          <w:cs/>
        </w:rPr>
        <w:br/>
      </w:r>
      <w:r w:rsidRPr="00A12085">
        <w:rPr>
          <w:rFonts w:ascii="TH SarabunPSK" w:eastAsia="Sarabun" w:hAnsi="TH SarabunPSK" w:cs="TH SarabunPSK" w:hint="cs"/>
          <w:b/>
          <w:sz w:val="32"/>
          <w:szCs w:val="32"/>
          <w:cs/>
        </w:rPr>
        <w:t>ร้อยละ 100 (ระดับ 5)</w:t>
      </w:r>
    </w:p>
    <w:p w14:paraId="33B20992" w14:textId="77777777" w:rsidR="00A12085" w:rsidRPr="00A12085" w:rsidRDefault="00A1208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6F04FDDD" w14:textId="6206A342" w:rsidR="00A02E48" w:rsidRPr="00A12085" w:rsidRDefault="009E14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sz w:val="32"/>
          <w:szCs w:val="32"/>
          <w:cs/>
        </w:rPr>
      </w:pPr>
      <w:r w:rsidRPr="00A1208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กลุ่มงานในสำนักงานเขตพื้นที่การศึกษาที่รับผิดชอบ </w:t>
      </w: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A12085">
        <w:rPr>
          <w:rFonts w:ascii="TH SarabunPSK" w:eastAsia="Sarabun" w:hAnsi="TH SarabunPSK" w:cs="TH SarabunPSK" w:hint="cs"/>
          <w:sz w:val="32"/>
          <w:szCs w:val="32"/>
          <w:cs/>
        </w:rPr>
        <w:t xml:space="preserve"> กลุ่มนโยบายและแผน / กลุ่มบริหารงานการเงินและสินทรัพย์ / หน่วยตรวจสอบภายใน / ตามที่ผู้อำนวยการสำนักงานเขตพื้นที่การศึกษามอบหมาย</w:t>
      </w:r>
    </w:p>
    <w:p w14:paraId="3C729CEE" w14:textId="77777777" w:rsidR="00A12085" w:rsidRPr="00A12085" w:rsidRDefault="00A12085" w:rsidP="001E786D">
      <w:pPr>
        <w:tabs>
          <w:tab w:val="left" w:pos="4678"/>
          <w:tab w:val="left" w:pos="9026"/>
        </w:tabs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09088F20" w14:textId="5C337093" w:rsidR="001E786D" w:rsidRPr="00A12085" w:rsidRDefault="001E786D" w:rsidP="001E786D">
      <w:pPr>
        <w:tabs>
          <w:tab w:val="left" w:pos="4678"/>
          <w:tab w:val="left" w:pos="9026"/>
        </w:tabs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A1208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รายละเอียดข้อมูลพื้นฐาน :  </w:t>
      </w:r>
    </w:p>
    <w:tbl>
      <w:tblPr>
        <w:tblW w:w="928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6"/>
        <w:gridCol w:w="1134"/>
        <w:gridCol w:w="1559"/>
        <w:gridCol w:w="1560"/>
        <w:gridCol w:w="1609"/>
      </w:tblGrid>
      <w:tr w:rsidR="00A12085" w:rsidRPr="00A12085" w14:paraId="139E6B6C" w14:textId="77777777" w:rsidTr="00857457">
        <w:tc>
          <w:tcPr>
            <w:tcW w:w="3426" w:type="dxa"/>
            <w:vMerge w:val="restart"/>
            <w:shd w:val="clear" w:color="auto" w:fill="auto"/>
            <w:vAlign w:val="center"/>
          </w:tcPr>
          <w:p w14:paraId="28677FE4" w14:textId="77777777" w:rsidR="001E786D" w:rsidRPr="00A12085" w:rsidRDefault="001E786D" w:rsidP="006E5B22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5A20953" w14:textId="77777777" w:rsidR="001E786D" w:rsidRPr="00A12085" w:rsidRDefault="001E786D" w:rsidP="006E5B22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728" w:type="dxa"/>
            <w:gridSpan w:val="3"/>
            <w:shd w:val="clear" w:color="auto" w:fill="auto"/>
            <w:vAlign w:val="center"/>
          </w:tcPr>
          <w:p w14:paraId="544C712B" w14:textId="77777777" w:rsidR="001E786D" w:rsidRPr="00A12085" w:rsidRDefault="001E786D" w:rsidP="006E5B22">
            <w:pPr>
              <w:jc w:val="center"/>
              <w:rPr>
                <w:rFonts w:ascii="TH SarabunPSK" w:eastAsia="Sarabun" w:hAnsi="TH SarabunPSK" w:cs="TH SarabunPSK"/>
                <w:bCs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bCs/>
                <w:sz w:val="32"/>
                <w:szCs w:val="32"/>
                <w:cs/>
              </w:rPr>
              <w:t xml:space="preserve">ผลการดำเนินงานในอดีต ปีงบประมาณ พ.ศ. </w:t>
            </w:r>
          </w:p>
        </w:tc>
      </w:tr>
      <w:tr w:rsidR="00A12085" w:rsidRPr="00A12085" w14:paraId="4D3FDCBD" w14:textId="77777777" w:rsidTr="00857457">
        <w:tc>
          <w:tcPr>
            <w:tcW w:w="3426" w:type="dxa"/>
            <w:vMerge/>
            <w:shd w:val="clear" w:color="auto" w:fill="auto"/>
            <w:vAlign w:val="center"/>
          </w:tcPr>
          <w:p w14:paraId="3F8BB7D2" w14:textId="77777777" w:rsidR="001E786D" w:rsidRPr="00A12085" w:rsidRDefault="001E786D" w:rsidP="006E5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E17C5DC" w14:textId="77777777" w:rsidR="001E786D" w:rsidRPr="00A12085" w:rsidRDefault="001E786D" w:rsidP="006E5B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0E6935" w14:textId="77777777" w:rsidR="001E786D" w:rsidRPr="00A12085" w:rsidRDefault="001E786D" w:rsidP="006E5B2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2562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0E6D977" w14:textId="77777777" w:rsidR="001E786D" w:rsidRPr="00A12085" w:rsidRDefault="001E786D" w:rsidP="006E5B2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2563</w:t>
            </w:r>
          </w:p>
        </w:tc>
        <w:tc>
          <w:tcPr>
            <w:tcW w:w="1609" w:type="dxa"/>
            <w:shd w:val="clear" w:color="auto" w:fill="auto"/>
            <w:vAlign w:val="center"/>
          </w:tcPr>
          <w:p w14:paraId="73318172" w14:textId="77777777" w:rsidR="001E786D" w:rsidRPr="00A12085" w:rsidRDefault="001E786D" w:rsidP="006E5B22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2564</w:t>
            </w:r>
          </w:p>
        </w:tc>
      </w:tr>
      <w:tr w:rsidR="00A12085" w:rsidRPr="00A12085" w14:paraId="05032F7C" w14:textId="77777777" w:rsidTr="00857457">
        <w:tc>
          <w:tcPr>
            <w:tcW w:w="3426" w:type="dxa"/>
          </w:tcPr>
          <w:p w14:paraId="26040EE9" w14:textId="22C71655" w:rsidR="001E786D" w:rsidRPr="00857457" w:rsidRDefault="00FD5075" w:rsidP="006E5B22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857457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โครงการพัฒนาระบบรายงานข้อมูลการเงินด้านการศึกษาของสถานศึกษา (ระบบบัญชีการศึกษาขั้นพื้นฐาน)</w:t>
            </w:r>
          </w:p>
        </w:tc>
        <w:tc>
          <w:tcPr>
            <w:tcW w:w="1134" w:type="dxa"/>
          </w:tcPr>
          <w:p w14:paraId="04BCC8BB" w14:textId="73DDAF36" w:rsidR="001E786D" w:rsidRPr="00A12085" w:rsidRDefault="00FD5075" w:rsidP="006E5B2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1208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1559" w:type="dxa"/>
          </w:tcPr>
          <w:p w14:paraId="596D575E" w14:textId="7DE7C6A6" w:rsidR="001E786D" w:rsidRPr="00A12085" w:rsidRDefault="00A80FA3" w:rsidP="006E5B2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>96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1560" w:type="dxa"/>
          </w:tcPr>
          <w:p w14:paraId="52BD9C25" w14:textId="01DC8184" w:rsidR="001E786D" w:rsidRPr="00A12085" w:rsidRDefault="00A80FA3" w:rsidP="006E5B2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>98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>08</w:t>
            </w:r>
          </w:p>
        </w:tc>
        <w:tc>
          <w:tcPr>
            <w:tcW w:w="1609" w:type="dxa"/>
          </w:tcPr>
          <w:p w14:paraId="4F1C1FF7" w14:textId="0FC1A0E0" w:rsidR="001E786D" w:rsidRPr="00A12085" w:rsidRDefault="00A80FA3" w:rsidP="006E5B22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sz w:val="32"/>
                <w:szCs w:val="32"/>
              </w:rPr>
              <w:t>98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>86</w:t>
            </w:r>
          </w:p>
        </w:tc>
      </w:tr>
    </w:tbl>
    <w:p w14:paraId="49923C02" w14:textId="77777777" w:rsidR="00A12085" w:rsidRPr="00A12085" w:rsidRDefault="00A12085" w:rsidP="009E147F">
      <w:pPr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4A355965" w14:textId="4C3C8A4B" w:rsidR="009E147F" w:rsidRPr="00A12085" w:rsidRDefault="009E147F" w:rsidP="009E147F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แหล่งข้อมูล / วิธีการจัดเก็บข้อมูล :</w:t>
      </w:r>
    </w:p>
    <w:p w14:paraId="1E3737F7" w14:textId="3AEFD9AC" w:rsidR="009E147F" w:rsidRPr="00A12085" w:rsidRDefault="009E147F" w:rsidP="001E455F">
      <w:pPr>
        <w:ind w:firstLine="720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สำนักนโย</w:t>
      </w:r>
      <w:r w:rsidR="00B77A3B">
        <w:rPr>
          <w:rFonts w:ascii="TH SarabunPSK" w:eastAsia="Times New Roman" w:hAnsi="TH SarabunPSK" w:cs="TH SarabunPSK" w:hint="cs"/>
          <w:sz w:val="32"/>
          <w:szCs w:val="32"/>
          <w:cs/>
        </w:rPr>
        <w:t>บาย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และแผนการศึกษานั้นพื้นฐาน สำนักงานคณะกรรมการการศึกษานั้นพื้นฐานจะนำข้อมูลที่สถานศึกษาสังกัดสำนักงา</w:t>
      </w:r>
      <w:r w:rsidR="00B77A3B">
        <w:rPr>
          <w:rFonts w:ascii="TH SarabunPSK" w:eastAsia="Times New Roman" w:hAnsi="TH SarabunPSK" w:cs="TH SarabunPSK"/>
          <w:sz w:val="32"/>
          <w:szCs w:val="32"/>
          <w:cs/>
        </w:rPr>
        <w:t>นเขตพื้นที่การศึกษา รายงานในระบบ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บัญชีการศึกษานั้นพื้นฐานผ่านทางเว็บไซต์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https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://</w:t>
      </w:r>
      <w:r w:rsidRPr="00A12085">
        <w:rPr>
          <w:rFonts w:ascii="TH SarabunPSK" w:eastAsia="Times New Roman" w:hAnsi="TH SarabunPSK" w:cs="TH SarabunPSK"/>
          <w:sz w:val="32"/>
          <w:szCs w:val="32"/>
        </w:rPr>
        <w:t>e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Times New Roman" w:hAnsi="TH SarabunPSK" w:cs="TH SarabunPSK"/>
          <w:sz w:val="32"/>
          <w:szCs w:val="32"/>
        </w:rPr>
        <w:t>budget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jobobec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in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th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มาคำนวณตามเกณฑ์การให้คะแนนและรายงานผลให้กลุ่มพัฒนาระบบบริหาร สำนักงานคณะกรรมการการศึกษานั้นพื้นฐานเพื่อนำไปประกอบการพิจารณาการให้คะแนนของสำนักงานเขตพื้นที่การศึกษาในระบบ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KRS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ต่อไป</w:t>
      </w:r>
    </w:p>
    <w:p w14:paraId="147DD45C" w14:textId="77777777" w:rsidR="00A12085" w:rsidRPr="00A12085" w:rsidRDefault="00A12085" w:rsidP="009E147F">
      <w:pPr>
        <w:rPr>
          <w:rFonts w:ascii="TH SarabunPSK" w:eastAsia="Times New Roman" w:hAnsi="TH SarabunPSK" w:cs="TH SarabunPSK"/>
          <w:b/>
          <w:bCs/>
          <w:sz w:val="36"/>
          <w:szCs w:val="36"/>
        </w:rPr>
      </w:pPr>
    </w:p>
    <w:p w14:paraId="5B290156" w14:textId="7E90CFB8" w:rsidR="009E147F" w:rsidRPr="00A12085" w:rsidRDefault="009E147F" w:rsidP="009E147F">
      <w:pPr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แนวทางการดำเนินงาน :</w:t>
      </w:r>
    </w:p>
    <w:p w14:paraId="4F252F6F" w14:textId="77777777" w:rsidR="009E147F" w:rsidRPr="00A12085" w:rsidRDefault="009E147F" w:rsidP="009E147F">
      <w:pPr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ระดับสำนักงานกณะกรรมการการศึกษาขั้นพื้นฐาน</w:t>
      </w:r>
    </w:p>
    <w:p w14:paraId="01466B35" w14:textId="1F810BAF" w:rsidR="009E147F" w:rsidRPr="00A12085" w:rsidRDefault="009E147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1. ประชุมคณะทำงานจัดทำระบบบัญชีการศึกษานั้นพื้นฐานของสำนักงานคณะกรรมการการศึกษาขั้นพื้นฐาน</w:t>
      </w:r>
    </w:p>
    <w:p w14:paraId="058B6FCD" w14:textId="77777777" w:rsidR="009E147F" w:rsidRPr="00A12085" w:rsidRDefault="009E147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2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ทำหนังสือแจ้งให้สำนักงานเขตพื้นที่การศึกษา และสถานศึกษา ดำเนินการในส่วนที่เกี่ยวข้อง</w:t>
      </w:r>
    </w:p>
    <w:p w14:paraId="514CD102" w14:textId="77777777" w:rsidR="009E147F" w:rsidRPr="00A12085" w:rsidRDefault="009E147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3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กำกับ ติดตาม ผลการดำเนินงานของสถานศึกษา</w:t>
      </w:r>
    </w:p>
    <w:p w14:paraId="5C5F9E7F" w14:textId="63924CCF" w:rsidR="009E147F" w:rsidRPr="00A12085" w:rsidRDefault="009E147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4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ประมวลผลข้อมูลและประกาศผลการรายงานข้อมูลให้สำนักงานเขตพื้นที่การศึกษาและสถานศึกษาทราบ</w:t>
      </w:r>
    </w:p>
    <w:p w14:paraId="5B504CC5" w14:textId="3ACBC462" w:rsidR="009E147F" w:rsidRPr="00A12085" w:rsidRDefault="009E147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5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ตอบข้อหารือ ปัญหา/อุปสรรคในการดำเนินงานของสำนักงานเขตพื้นที่การศึกษา และสถานศึกษา</w:t>
      </w:r>
    </w:p>
    <w:p w14:paraId="74211B2A" w14:textId="6585820D" w:rsidR="009E147F" w:rsidRPr="00A12085" w:rsidRDefault="009E147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lastRenderedPageBreak/>
        <w:t>6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รายงานผลการดำเนินงานให้กลุ่มพัฒนาระบบบริหาร สำนักงานคณะกรรมการการศึกษานั้นพื้นฐานทราบตามระยะเวลาที่กำหนด</w:t>
      </w:r>
    </w:p>
    <w:p w14:paraId="351C0076" w14:textId="77777777" w:rsidR="009E147F" w:rsidRPr="00A12085" w:rsidRDefault="009E147F" w:rsidP="009E147F">
      <w:pPr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0E4A7F6B" w14:textId="77777777" w:rsidR="009E147F" w:rsidRPr="00A12085" w:rsidRDefault="009E147F" w:rsidP="009E147F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1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ตรวจสอบการรายงานข้อมูลในระบนบัญชีของสถานศึกษา ให้ถูกต้อง ครบถ้วน สมบูรณ์</w:t>
      </w:r>
    </w:p>
    <w:p w14:paraId="451BFDBB" w14:textId="77777777" w:rsidR="009E147F" w:rsidRPr="00A12085" w:rsidRDefault="009E147F" w:rsidP="009E147F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2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กำกับ ติดตาม ให้สถานศึกษารายงานข้อมูลตามเวลาที่กำหนด</w:t>
      </w:r>
    </w:p>
    <w:p w14:paraId="1B9B93D5" w14:textId="5DE1BCC8" w:rsidR="009E147F" w:rsidRPr="00A12085" w:rsidRDefault="009E147F" w:rsidP="009E147F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3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ตอบข้อหารือ ปัญหา/อุปสรรคในการดำเนินงานของสถานศึกษา</w:t>
      </w:r>
    </w:p>
    <w:p w14:paraId="11B671B7" w14:textId="77777777" w:rsidR="001E455F" w:rsidRPr="00A12085" w:rsidRDefault="001E455F" w:rsidP="001E455F">
      <w:pPr>
        <w:ind w:firstLine="720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A12085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ระดับสถานศึกษา</w:t>
      </w:r>
    </w:p>
    <w:p w14:paraId="4B42AC4C" w14:textId="15026780" w:rsidR="001E455F" w:rsidRPr="00A12085" w:rsidRDefault="001E455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1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. ศึกษาข้อมูลคู่มือการรายงานข้อมูลทางการเงินสามารถดาวน์โหลดได้ที่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http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://</w:t>
      </w:r>
      <w:r w:rsidRPr="00A12085">
        <w:rPr>
          <w:rFonts w:ascii="TH SarabunPSK" w:eastAsia="Times New Roman" w:hAnsi="TH SarabunPSK" w:cs="TH SarabunPSK"/>
          <w:sz w:val="32"/>
          <w:szCs w:val="32"/>
        </w:rPr>
        <w:t>e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Times New Roman" w:hAnsi="TH SarabunPSK" w:cs="TH SarabunPSK"/>
          <w:sz w:val="32"/>
          <w:szCs w:val="32"/>
        </w:rPr>
        <w:t>budget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proofErr w:type="spellStart"/>
      <w:r w:rsidRPr="00A12085">
        <w:rPr>
          <w:rFonts w:ascii="TH SarabunPSK" w:eastAsia="Times New Roman" w:hAnsi="TH SarabunPSK" w:cs="TH SarabunPSK"/>
          <w:sz w:val="32"/>
          <w:szCs w:val="32"/>
        </w:rPr>
        <w:t>jobobec</w:t>
      </w:r>
      <w:proofErr w:type="spellEnd"/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in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proofErr w:type="spellStart"/>
      <w:r w:rsidRPr="00A12085">
        <w:rPr>
          <w:rFonts w:ascii="TH SarabunPSK" w:eastAsia="Times New Roman" w:hAnsi="TH SarabunPSK" w:cs="TH SarabunPSK"/>
          <w:sz w:val="32"/>
          <w:szCs w:val="32"/>
        </w:rPr>
        <w:t>th</w:t>
      </w:r>
      <w:proofErr w:type="spellEnd"/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 และเว็บไซต์กลุ่มพัฒนาระบบบริหาร สำนักงานคณะกรรมการการศึกษาขั้นพื้นฐาน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http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://</w:t>
      </w:r>
      <w:proofErr w:type="spellStart"/>
      <w:r w:rsidRPr="00A12085">
        <w:rPr>
          <w:rFonts w:ascii="TH SarabunPSK" w:eastAsia="Times New Roman" w:hAnsi="TH SarabunPSK" w:cs="TH SarabunPSK"/>
          <w:sz w:val="32"/>
          <w:szCs w:val="32"/>
        </w:rPr>
        <w:t>psdg</w:t>
      </w:r>
      <w:proofErr w:type="spellEnd"/>
      <w:r w:rsidRPr="00A12085">
        <w:rPr>
          <w:rFonts w:ascii="TH SarabunPSK" w:eastAsia="Times New Roman" w:hAnsi="TH SarabunPSK" w:cs="TH SarabunPSK"/>
          <w:sz w:val="32"/>
          <w:szCs w:val="32"/>
          <w:cs/>
        </w:rPr>
        <w:t>-</w:t>
      </w:r>
      <w:proofErr w:type="spellStart"/>
      <w:r w:rsidRPr="00A12085">
        <w:rPr>
          <w:rFonts w:ascii="TH SarabunPSK" w:eastAsia="Times New Roman" w:hAnsi="TH SarabunPSK" w:cs="TH SarabunPSK"/>
          <w:sz w:val="32"/>
          <w:szCs w:val="32"/>
        </w:rPr>
        <w:t>obec</w:t>
      </w:r>
      <w:proofErr w:type="spellEnd"/>
      <w:r w:rsidR="003536DD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go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proofErr w:type="spellStart"/>
      <w:r w:rsidRPr="00A12085">
        <w:rPr>
          <w:rFonts w:ascii="TH SarabunPSK" w:eastAsia="Times New Roman" w:hAnsi="TH SarabunPSK" w:cs="TH SarabunPSK"/>
          <w:sz w:val="32"/>
          <w:szCs w:val="32"/>
        </w:rPr>
        <w:t>th</w:t>
      </w:r>
      <w:proofErr w:type="spellEnd"/>
    </w:p>
    <w:p w14:paraId="57D8B1BB" w14:textId="77777777" w:rsidR="001E455F" w:rsidRPr="00A12085" w:rsidRDefault="001E455F" w:rsidP="001E455F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2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. รายงานข้อมูลทางการเงินผ่านเว็บไซต์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https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://</w:t>
      </w:r>
      <w:r w:rsidRPr="00A12085">
        <w:rPr>
          <w:rFonts w:ascii="TH SarabunPSK" w:eastAsia="Times New Roman" w:hAnsi="TH SarabunPSK" w:cs="TH SarabunPSK"/>
          <w:sz w:val="32"/>
          <w:szCs w:val="32"/>
        </w:rPr>
        <w:t>e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Times New Roman" w:hAnsi="TH SarabunPSK" w:cs="TH SarabunPSK"/>
          <w:sz w:val="32"/>
          <w:szCs w:val="32"/>
        </w:rPr>
        <w:t>budget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jobobec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in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th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ครั้ง ดังนี้</w:t>
      </w:r>
    </w:p>
    <w:p w14:paraId="2F272FC5" w14:textId="0469B29B" w:rsidR="001E455F" w:rsidRPr="00A12085" w:rsidRDefault="001E455F" w:rsidP="001E455F">
      <w:pPr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ครั้งที่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จะเปิดระบบระหว่างวันที่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16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พฤษภาคม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2565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30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มิถุนายน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2565</w:t>
      </w:r>
    </w:p>
    <w:p w14:paraId="0D60746F" w14:textId="77777777" w:rsidR="001E455F" w:rsidRPr="00A12085" w:rsidRDefault="001E455F" w:rsidP="001E455F">
      <w:pPr>
        <w:ind w:left="1440" w:right="-330"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โดยใช้ข้อมูลช่วง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6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เดือนแรกของปีงบประมาณ (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ตุลาคม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2564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31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มีนาคม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2565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)</w:t>
      </w:r>
    </w:p>
    <w:p w14:paraId="485F6DF6" w14:textId="65F5A472" w:rsidR="001E455F" w:rsidRPr="00A12085" w:rsidRDefault="001E455F" w:rsidP="001E455F">
      <w:pPr>
        <w:ind w:left="720"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ครั้งที่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ab/>
        <w:t xml:space="preserve">จะเปิดระบบระหว่างวันที่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3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24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ตุลาคม 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2565</w:t>
      </w:r>
    </w:p>
    <w:p w14:paraId="43B54628" w14:textId="77777777" w:rsidR="001E455F" w:rsidRPr="00A12085" w:rsidRDefault="001E455F" w:rsidP="001E455F">
      <w:pPr>
        <w:ind w:left="1440" w:right="-330"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โดยใช้ข้อมูลช่วง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6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เดือนหลังของปีงบประมาณ (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1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เมษายน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2565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30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กันยายน</w:t>
      </w:r>
      <w:r w:rsidRPr="00A12085">
        <w:rPr>
          <w:rFonts w:ascii="TH SarabunPSK" w:eastAsia="Times New Roman" w:hAnsi="TH SarabunPSK" w:cs="TH SarabunPSK"/>
          <w:sz w:val="32"/>
          <w:szCs w:val="32"/>
        </w:rPr>
        <w:t>2565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) </w:t>
      </w:r>
    </w:p>
    <w:p w14:paraId="54D9E9F8" w14:textId="4E4EA0D0" w:rsidR="001E455F" w:rsidRPr="00A12085" w:rsidRDefault="001E455F" w:rsidP="001E455F">
      <w:pPr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  <w:cs/>
        </w:rPr>
        <w:t xml:space="preserve">    ทั้งนี้ สถานศึกษาสามารถดาวน์โหลดคู่มือการรายงานข้อมูลทางการเงินได้ที่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 https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://</w:t>
      </w:r>
      <w:r w:rsidRPr="00A12085">
        <w:rPr>
          <w:rFonts w:ascii="TH SarabunPSK" w:eastAsia="Times New Roman" w:hAnsi="TH SarabunPSK" w:cs="TH SarabunPSK"/>
          <w:sz w:val="32"/>
          <w:szCs w:val="32"/>
        </w:rPr>
        <w:t>e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Times New Roman" w:hAnsi="TH SarabunPSK" w:cs="TH SarabunPSK"/>
          <w:sz w:val="32"/>
          <w:szCs w:val="32"/>
        </w:rPr>
        <w:t>budget jobobec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in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th 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และเว็บไซต์กลุ่มพัฒนาระบบบริหาร สำนักงานกณะกรรมการการศึกษานั้นพื้นฐาน</w:t>
      </w:r>
      <w:r w:rsidRPr="00A12085">
        <w:rPr>
          <w:rFonts w:ascii="TH SarabunPSK" w:eastAsia="Times New Roman" w:hAnsi="TH SarabunPSK" w:cs="TH SarabunPSK"/>
          <w:sz w:val="32"/>
          <w:szCs w:val="32"/>
        </w:rPr>
        <w:t xml:space="preserve"> http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://</w:t>
      </w:r>
      <w:r w:rsidRPr="00A12085">
        <w:rPr>
          <w:rFonts w:ascii="TH SarabunPSK" w:eastAsia="Times New Roman" w:hAnsi="TH SarabunPSK" w:cs="TH SarabunPSK"/>
          <w:sz w:val="32"/>
          <w:szCs w:val="32"/>
        </w:rPr>
        <w:t>psdg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Times New Roman" w:hAnsi="TH SarabunPSK" w:cs="TH SarabunPSK"/>
          <w:sz w:val="32"/>
          <w:szCs w:val="32"/>
        </w:rPr>
        <w:t>obec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go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</w:t>
      </w:r>
      <w:r w:rsidRPr="00A12085">
        <w:rPr>
          <w:rFonts w:ascii="TH SarabunPSK" w:eastAsia="Times New Roman" w:hAnsi="TH SarabunPSK" w:cs="TH SarabunPSK"/>
          <w:sz w:val="32"/>
          <w:szCs w:val="32"/>
        </w:rPr>
        <w:t>th</w:t>
      </w:r>
    </w:p>
    <w:p w14:paraId="6EDFA6F0" w14:textId="0844DCDE" w:rsidR="009E147F" w:rsidRPr="00A12085" w:rsidRDefault="001E455F" w:rsidP="001E455F">
      <w:pPr>
        <w:ind w:firstLine="720"/>
        <w:rPr>
          <w:rFonts w:ascii="TH SarabunPSK" w:eastAsia="Times New Roman" w:hAnsi="TH SarabunPSK" w:cs="TH SarabunPSK"/>
          <w:sz w:val="32"/>
          <w:szCs w:val="32"/>
        </w:rPr>
      </w:pPr>
      <w:r w:rsidRPr="00A12085">
        <w:rPr>
          <w:rFonts w:ascii="TH SarabunPSK" w:eastAsia="Times New Roman" w:hAnsi="TH SarabunPSK" w:cs="TH SarabunPSK"/>
          <w:sz w:val="32"/>
          <w:szCs w:val="32"/>
        </w:rPr>
        <w:t>3</w:t>
      </w:r>
      <w:r w:rsidRPr="00A12085">
        <w:rPr>
          <w:rFonts w:ascii="TH SarabunPSK" w:eastAsia="Times New Roman" w:hAnsi="TH SarabunPSK" w:cs="TH SarabunPSK"/>
          <w:sz w:val="32"/>
          <w:szCs w:val="32"/>
          <w:cs/>
        </w:rPr>
        <w:t>. ตรวจสอบการรายงานข้อมูลให้เป็นปัจจุบัน</w:t>
      </w:r>
    </w:p>
    <w:p w14:paraId="3A39F99F" w14:textId="77777777" w:rsidR="00A02E48" w:rsidRPr="00A12085" w:rsidRDefault="00A02E4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/>
        <w:rPr>
          <w:rFonts w:ascii="TH SarabunPSK" w:eastAsia="Sarabun" w:hAnsi="TH SarabunPSK" w:cs="TH SarabunPSK"/>
          <w:sz w:val="32"/>
          <w:szCs w:val="32"/>
        </w:rPr>
      </w:pPr>
    </w:p>
    <w:p w14:paraId="5D2A0C7F" w14:textId="77777777" w:rsidR="00A02E48" w:rsidRPr="00A12085" w:rsidRDefault="00BF107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32"/>
          <w:szCs w:val="32"/>
        </w:rPr>
      </w:pP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 :</w:t>
      </w: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ผู้อำนวยการสำนักนโยบายและแผนการจัดการศึกษาขั้นพื้</w:t>
      </w:r>
      <w:bookmarkStart w:id="1" w:name="_GoBack"/>
      <w:bookmarkEnd w:id="1"/>
      <w:r w:rsidRPr="00A12085">
        <w:rPr>
          <w:rFonts w:ascii="TH SarabunPSK" w:eastAsia="Sarabun" w:hAnsi="TH SarabunPSK" w:cs="TH SarabunPSK"/>
          <w:sz w:val="32"/>
          <w:szCs w:val="32"/>
          <w:cs/>
        </w:rPr>
        <w:t>นฐาน</w:t>
      </w:r>
    </w:p>
    <w:p w14:paraId="312E45C5" w14:textId="1166F036" w:rsidR="00A02E48" w:rsidRPr="00A12085" w:rsidRDefault="00BF107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32"/>
          <w:szCs w:val="32"/>
        </w:rPr>
      </w:pP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="00B97293">
        <w:rPr>
          <w:rFonts w:ascii="TH SarabunPSK" w:eastAsia="Sarabun" w:hAnsi="TH SarabunPSK" w:cs="TH SarabunPSK" w:hint="cs"/>
          <w:sz w:val="32"/>
          <w:szCs w:val="32"/>
          <w:cs/>
        </w:rPr>
        <w:t xml:space="preserve">1. 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นาง</w:t>
      </w:r>
      <w:proofErr w:type="spellStart"/>
      <w:r w:rsidRPr="00A12085">
        <w:rPr>
          <w:rFonts w:ascii="TH SarabunPSK" w:eastAsia="Sarabun" w:hAnsi="TH SarabunPSK" w:cs="TH SarabunPSK"/>
          <w:sz w:val="32"/>
          <w:szCs w:val="32"/>
          <w:cs/>
        </w:rPr>
        <w:t>เบญจวรร</w:t>
      </w:r>
      <w:proofErr w:type="spellEnd"/>
      <w:r w:rsidRPr="00A12085">
        <w:rPr>
          <w:rFonts w:ascii="TH SarabunPSK" w:eastAsia="Sarabun" w:hAnsi="TH SarabunPSK" w:cs="TH SarabunPSK"/>
          <w:sz w:val="32"/>
          <w:szCs w:val="32"/>
          <w:cs/>
        </w:rPr>
        <w:t xml:space="preserve">ณ ดวงใจ           </w:t>
      </w:r>
      <w:r w:rsidR="00B97293">
        <w:rPr>
          <w:rFonts w:ascii="TH SarabunPSK" w:eastAsia="Sarabun" w:hAnsi="TH SarabunPSK" w:cs="TH SarabunPSK"/>
          <w:sz w:val="32"/>
          <w:szCs w:val="32"/>
          <w:cs/>
        </w:rPr>
        <w:tab/>
      </w:r>
      <w:r w:rsidR="00B97293">
        <w:rPr>
          <w:rFonts w:ascii="TH SarabunPSK" w:eastAsia="Sarabun" w:hAnsi="TH SarabunPSK" w:cs="TH SarabunPSK" w:hint="cs"/>
          <w:sz w:val="32"/>
          <w:szCs w:val="32"/>
          <w:cs/>
        </w:rPr>
        <w:t xml:space="preserve">    </w:t>
      </w: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 xml:space="preserve"> :</w:t>
      </w:r>
      <w:r w:rsidRPr="00A12085">
        <w:rPr>
          <w:rFonts w:ascii="TH SarabunPSK" w:eastAsia="Sarabun" w:hAnsi="TH SarabunPSK" w:cs="TH SarabunPSK"/>
          <w:sz w:val="32"/>
          <w:szCs w:val="32"/>
        </w:rPr>
        <w:tab/>
        <w:t>02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Sarabun" w:hAnsi="TH SarabunPSK" w:cs="TH SarabunPSK"/>
          <w:sz w:val="32"/>
          <w:szCs w:val="32"/>
        </w:rPr>
        <w:t>288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Sarabun" w:hAnsi="TH SarabunPSK" w:cs="TH SarabunPSK"/>
          <w:sz w:val="32"/>
          <w:szCs w:val="32"/>
        </w:rPr>
        <w:t>5851</w:t>
      </w:r>
    </w:p>
    <w:p w14:paraId="5737640B" w14:textId="4136CB75" w:rsidR="00A02E48" w:rsidRPr="00A12085" w:rsidRDefault="00BF107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32"/>
          <w:szCs w:val="32"/>
        </w:rPr>
      </w:pP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="00B97293">
        <w:rPr>
          <w:rFonts w:ascii="TH SarabunPSK" w:eastAsia="Sarabun" w:hAnsi="TH SarabunPSK" w:cs="TH SarabunPSK" w:hint="cs"/>
          <w:sz w:val="32"/>
          <w:szCs w:val="32"/>
          <w:cs/>
        </w:rPr>
        <w:t xml:space="preserve">2. </w:t>
      </w:r>
      <w:r w:rsidR="00B5331E">
        <w:rPr>
          <w:rFonts w:ascii="TH SarabunPSK" w:eastAsia="Sarabun" w:hAnsi="TH SarabunPSK" w:cs="TH SarabunPSK" w:hint="cs"/>
          <w:sz w:val="32"/>
          <w:szCs w:val="32"/>
          <w:cs/>
        </w:rPr>
        <w:t>นางสาวดาราวรรณ ผึ้งปฐมภรณ์</w:t>
      </w:r>
      <w:r w:rsidR="00B97293">
        <w:rPr>
          <w:rFonts w:ascii="TH SarabunPSK" w:eastAsia="Sarabun" w:hAnsi="TH SarabunPSK" w:cs="TH SarabunPSK"/>
          <w:sz w:val="32"/>
          <w:szCs w:val="32"/>
          <w:cs/>
        </w:rPr>
        <w:tab/>
      </w:r>
      <w:r w:rsidR="00B97293">
        <w:rPr>
          <w:rFonts w:ascii="TH SarabunPSK" w:eastAsia="Sarabun" w:hAnsi="TH SarabunPSK" w:cs="TH SarabunPSK" w:hint="cs"/>
          <w:sz w:val="32"/>
          <w:szCs w:val="32"/>
          <w:cs/>
        </w:rPr>
        <w:t xml:space="preserve">    </w:t>
      </w: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A1208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</w:rPr>
        <w:t>02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Sarabun" w:hAnsi="TH SarabunPSK" w:cs="TH SarabunPSK"/>
          <w:sz w:val="32"/>
          <w:szCs w:val="32"/>
        </w:rPr>
        <w:t>288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Sarabun" w:hAnsi="TH SarabunPSK" w:cs="TH SarabunPSK"/>
          <w:sz w:val="32"/>
          <w:szCs w:val="32"/>
        </w:rPr>
        <w:t>5512</w:t>
      </w:r>
    </w:p>
    <w:p w14:paraId="0305CCCC" w14:textId="79D244F8" w:rsidR="00A02E48" w:rsidRPr="00A12085" w:rsidRDefault="00BF107B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sz w:val="32"/>
          <w:szCs w:val="32"/>
        </w:rPr>
      </w:pPr>
      <w:bookmarkStart w:id="2" w:name="_heading=h.3znysh7" w:colFirst="0" w:colLast="0"/>
      <w:bookmarkEnd w:id="2"/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</w:rPr>
        <w:tab/>
      </w:r>
      <w:r w:rsidR="00B97293">
        <w:rPr>
          <w:rFonts w:ascii="TH SarabunPSK" w:eastAsia="Sarabun" w:hAnsi="TH SarabunPSK" w:cs="TH SarabunPSK" w:hint="cs"/>
          <w:sz w:val="32"/>
          <w:szCs w:val="32"/>
          <w:cs/>
        </w:rPr>
        <w:t xml:space="preserve">3. 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นางสาวปพิชญา พุฒนา</w:t>
      </w:r>
      <w:r w:rsidR="00B97293">
        <w:rPr>
          <w:rFonts w:ascii="TH SarabunPSK" w:eastAsia="Sarabun" w:hAnsi="TH SarabunPSK" w:cs="TH SarabunPSK"/>
          <w:sz w:val="32"/>
          <w:szCs w:val="32"/>
        </w:rPr>
        <w:tab/>
      </w:r>
      <w:r w:rsidR="00B97293">
        <w:rPr>
          <w:rFonts w:ascii="TH SarabunPSK" w:eastAsia="Sarabun" w:hAnsi="TH SarabunPSK" w:cs="TH SarabunPSK"/>
          <w:sz w:val="32"/>
          <w:szCs w:val="32"/>
        </w:rPr>
        <w:tab/>
      </w:r>
      <w:r w:rsidR="00B97293">
        <w:rPr>
          <w:rFonts w:ascii="TH SarabunPSK" w:eastAsia="Sarabun" w:hAnsi="TH SarabunPSK" w:cs="TH SarabunPSK" w:hint="cs"/>
          <w:sz w:val="32"/>
          <w:szCs w:val="32"/>
          <w:cs/>
        </w:rPr>
        <w:t xml:space="preserve">    </w:t>
      </w:r>
      <w:r w:rsidRPr="00A1208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:</w:t>
      </w:r>
      <w:r w:rsidRPr="00A1208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A12085">
        <w:rPr>
          <w:rFonts w:ascii="TH SarabunPSK" w:eastAsia="Sarabun" w:hAnsi="TH SarabunPSK" w:cs="TH SarabunPSK"/>
          <w:sz w:val="32"/>
          <w:szCs w:val="32"/>
        </w:rPr>
        <w:t>02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Sarabun" w:hAnsi="TH SarabunPSK" w:cs="TH SarabunPSK"/>
          <w:sz w:val="32"/>
          <w:szCs w:val="32"/>
        </w:rPr>
        <w:t>288</w:t>
      </w:r>
      <w:r w:rsidRPr="00A12085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A12085">
        <w:rPr>
          <w:rFonts w:ascii="TH SarabunPSK" w:eastAsia="Sarabun" w:hAnsi="TH SarabunPSK" w:cs="TH SarabunPSK"/>
          <w:sz w:val="32"/>
          <w:szCs w:val="32"/>
        </w:rPr>
        <w:t>5851</w:t>
      </w:r>
    </w:p>
    <w:p w14:paraId="108E5693" w14:textId="77777777" w:rsidR="00A02E48" w:rsidRPr="00B97293" w:rsidRDefault="00A02E48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</w:rPr>
      </w:pPr>
      <w:bookmarkStart w:id="3" w:name="_heading=h.2et92p0" w:colFirst="0" w:colLast="0"/>
      <w:bookmarkEnd w:id="3"/>
    </w:p>
    <w:sectPr w:rsidR="00A02E48" w:rsidRPr="00B97293" w:rsidSect="00842635">
      <w:headerReference w:type="default" r:id="rId9"/>
      <w:footerReference w:type="default" r:id="rId10"/>
      <w:pgSz w:w="11906" w:h="16838"/>
      <w:pgMar w:top="1440" w:right="1440" w:bottom="1021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41CC0" w14:textId="77777777" w:rsidR="00F314D9" w:rsidRDefault="00F314D9">
      <w:r>
        <w:separator/>
      </w:r>
    </w:p>
  </w:endnote>
  <w:endnote w:type="continuationSeparator" w:id="0">
    <w:p w14:paraId="0AF3A26B" w14:textId="77777777" w:rsidR="00F314D9" w:rsidRDefault="00F3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6580991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1F78DB1A" w14:textId="2DB85CD4" w:rsidR="00A12085" w:rsidRPr="00A12085" w:rsidRDefault="00A12085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A12085">
          <w:rPr>
            <w:rFonts w:ascii="TH SarabunPSK" w:hAnsi="TH SarabunPSK" w:cs="TH SarabunPSK"/>
            <w:sz w:val="32"/>
          </w:rPr>
          <w:fldChar w:fldCharType="begin"/>
        </w:r>
        <w:r w:rsidRPr="00A12085">
          <w:rPr>
            <w:rFonts w:ascii="TH SarabunPSK" w:hAnsi="TH SarabunPSK" w:cs="TH SarabunPSK"/>
            <w:sz w:val="32"/>
          </w:rPr>
          <w:instrText xml:space="preserve"> PAGE   \</w:instrText>
        </w:r>
        <w:r w:rsidRPr="00A12085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A12085">
          <w:rPr>
            <w:rFonts w:ascii="TH SarabunPSK" w:hAnsi="TH SarabunPSK" w:cs="TH SarabunPSK"/>
            <w:sz w:val="32"/>
          </w:rPr>
          <w:instrText xml:space="preserve">MERGEFORMAT </w:instrText>
        </w:r>
        <w:r w:rsidRPr="00A12085">
          <w:rPr>
            <w:rFonts w:ascii="TH SarabunPSK" w:hAnsi="TH SarabunPSK" w:cs="TH SarabunPSK"/>
            <w:sz w:val="32"/>
          </w:rPr>
          <w:fldChar w:fldCharType="separate"/>
        </w:r>
        <w:r w:rsidR="00842635">
          <w:rPr>
            <w:rFonts w:ascii="TH SarabunPSK" w:hAnsi="TH SarabunPSK" w:cs="TH SarabunPSK"/>
            <w:noProof/>
            <w:sz w:val="32"/>
          </w:rPr>
          <w:t>3</w:t>
        </w:r>
        <w:r w:rsidRPr="00A12085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3459C28A" w14:textId="77777777" w:rsidR="00A02E48" w:rsidRDefault="00A02E48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A3FEC" w14:textId="77777777" w:rsidR="00F314D9" w:rsidRDefault="00F314D9">
      <w:r>
        <w:separator/>
      </w:r>
    </w:p>
  </w:footnote>
  <w:footnote w:type="continuationSeparator" w:id="0">
    <w:p w14:paraId="449546E1" w14:textId="77777777" w:rsidR="00F314D9" w:rsidRDefault="00F31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BD660" w14:textId="77777777" w:rsidR="00A02E48" w:rsidRPr="00265890" w:rsidRDefault="00BF107B">
    <w:pPr>
      <w:tabs>
        <w:tab w:val="left" w:pos="851"/>
      </w:tabs>
      <w:ind w:left="709" w:hanging="709"/>
      <w:jc w:val="right"/>
      <w:rPr>
        <w:rFonts w:ascii="TH SarabunPSK" w:eastAsia="Sarabun" w:hAnsi="TH SarabunPSK" w:cs="TH SarabunPSK"/>
        <w:b/>
        <w:sz w:val="24"/>
        <w:szCs w:val="24"/>
      </w:rPr>
    </w:pPr>
    <w:r w:rsidRPr="00265890">
      <w:rPr>
        <w:rFonts w:ascii="TH SarabunPSK" w:eastAsia="Sarabun" w:hAnsi="TH SarabunPSK" w:cs="TH SarabunPSK"/>
        <w:b/>
        <w:bCs/>
        <w:sz w:val="24"/>
        <w:szCs w:val="24"/>
        <w:cs/>
      </w:rPr>
      <w:t>คู่มือการประเมินตัวชี้วัดตามมาตรการปรับปรุงประสิทธิภาพในการปฏิบัติราชการ</w:t>
    </w:r>
  </w:p>
  <w:p w14:paraId="348BDDCB" w14:textId="77777777" w:rsidR="00A02E48" w:rsidRPr="00265890" w:rsidRDefault="00BF107B">
    <w:pPr>
      <w:tabs>
        <w:tab w:val="left" w:pos="851"/>
      </w:tabs>
      <w:ind w:left="709" w:hanging="709"/>
      <w:jc w:val="right"/>
      <w:rPr>
        <w:rFonts w:ascii="TH SarabunPSK" w:eastAsia="Sarabun" w:hAnsi="TH SarabunPSK" w:cs="TH SarabunPSK"/>
        <w:sz w:val="24"/>
        <w:szCs w:val="24"/>
      </w:rPr>
    </w:pPr>
    <w:r w:rsidRPr="00265890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ของสำนักงานเขตพื้นที่การศึกษา ประจำปีงบประมาณ พ.ศ. </w:t>
    </w:r>
    <w:r w:rsidRPr="00265890">
      <w:rPr>
        <w:rFonts w:ascii="TH SarabunPSK" w:eastAsia="Sarabun" w:hAnsi="TH SarabunPSK" w:cs="TH SarabunPSK"/>
        <w:b/>
        <w:sz w:val="24"/>
        <w:szCs w:val="24"/>
      </w:rPr>
      <w:t>2565</w:t>
    </w:r>
  </w:p>
  <w:p w14:paraId="74C88212" w14:textId="77777777" w:rsidR="00A02E48" w:rsidRDefault="00A02E48">
    <w:pPr>
      <w:tabs>
        <w:tab w:val="left" w:pos="851"/>
      </w:tabs>
      <w:ind w:left="709" w:hanging="709"/>
      <w:jc w:val="right"/>
      <w:rPr>
        <w:rFonts w:ascii="Sarabun" w:eastAsia="Sarabun" w:hAnsi="Sarabun" w:cs="Sarabu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E48AD"/>
    <w:multiLevelType w:val="multilevel"/>
    <w:tmpl w:val="91F6FF7E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4A02B6A"/>
    <w:multiLevelType w:val="hybridMultilevel"/>
    <w:tmpl w:val="15BE638A"/>
    <w:lvl w:ilvl="0" w:tplc="23F27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B925BE"/>
    <w:multiLevelType w:val="multilevel"/>
    <w:tmpl w:val="65D657C8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E48"/>
    <w:rsid w:val="00011965"/>
    <w:rsid w:val="001E455F"/>
    <w:rsid w:val="001E786D"/>
    <w:rsid w:val="00265890"/>
    <w:rsid w:val="00282020"/>
    <w:rsid w:val="00352B97"/>
    <w:rsid w:val="003536DD"/>
    <w:rsid w:val="00363EC5"/>
    <w:rsid w:val="0039335B"/>
    <w:rsid w:val="00706113"/>
    <w:rsid w:val="00842635"/>
    <w:rsid w:val="00857457"/>
    <w:rsid w:val="00877A14"/>
    <w:rsid w:val="00877DB3"/>
    <w:rsid w:val="008E347F"/>
    <w:rsid w:val="009B4F0E"/>
    <w:rsid w:val="009E147F"/>
    <w:rsid w:val="00A02E48"/>
    <w:rsid w:val="00A12085"/>
    <w:rsid w:val="00A80FA3"/>
    <w:rsid w:val="00B5331E"/>
    <w:rsid w:val="00B77A3B"/>
    <w:rsid w:val="00B97293"/>
    <w:rsid w:val="00BD5A0B"/>
    <w:rsid w:val="00BF107B"/>
    <w:rsid w:val="00C64FD7"/>
    <w:rsid w:val="00E40F7A"/>
    <w:rsid w:val="00E8031A"/>
    <w:rsid w:val="00ED6ED0"/>
    <w:rsid w:val="00F314D9"/>
    <w:rsid w:val="00FD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A0D0E"/>
  <w15:docId w15:val="{ABB64F34-668A-41B8-8B50-861B8E5C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A72AFA"/>
    <w:rPr>
      <w:szCs w:val="32"/>
    </w:rPr>
  </w:style>
  <w:style w:type="character" w:styleId="Hyperlink">
    <w:name w:val="Hyperlink"/>
    <w:rsid w:val="00F95CDC"/>
    <w:rPr>
      <w:color w:val="0000FF"/>
      <w:u w:val="single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866FB3"/>
    <w:rPr>
      <w:color w:val="605E5C"/>
      <w:shd w:val="clear" w:color="auto" w:fill="E1DFDD"/>
    </w:r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63EC5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paragraph" w:styleId="ListParagraph">
    <w:name w:val="List Paragraph"/>
    <w:basedOn w:val="Normal"/>
    <w:uiPriority w:val="34"/>
    <w:qFormat/>
    <w:rsid w:val="009E147F"/>
    <w:pPr>
      <w:ind w:left="720"/>
      <w:contextualSpacing/>
    </w:pPr>
    <w:rPr>
      <w:szCs w:val="35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45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9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nFzPefFz0/XM4ZLiYMQKKKSA+g==">AMUW2mWzuR7/Q5KMjBfVQIuew3kjdisZBZpAdyd2lfc+zVn6k4fJOY4CfGhcq1SeJzD7D0HoJf4/7KaQgBk1URDdJY77kTHUoFOijSpLEKx20aDmmKyoTzcFZ91Lq60cnlkuFmrRZ73v60LyzO0arrjq/Fe+gkjR0B1zec58vT137ZLqpSbTp25nUZIV+XHYpOT2S2Ywj8BC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22</cp:revision>
  <dcterms:created xsi:type="dcterms:W3CDTF">2022-02-09T06:05:00Z</dcterms:created>
  <dcterms:modified xsi:type="dcterms:W3CDTF">2022-02-28T08:52:00Z</dcterms:modified>
</cp:coreProperties>
</file>