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37D6D" w14:textId="597E3E24" w:rsidR="009A27A8" w:rsidRPr="00313C29" w:rsidRDefault="00931AD2">
      <w:pPr>
        <w:tabs>
          <w:tab w:val="left" w:pos="993"/>
          <w:tab w:val="left" w:pos="1418"/>
        </w:tabs>
        <w:ind w:right="-472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>ตัวชี้วัดที่</w:t>
      </w:r>
      <w:r w:rsidR="00171A67" w:rsidRPr="00313C29">
        <w:rPr>
          <w:rFonts w:ascii="TH SarabunPSK" w:eastAsia="Sarabun" w:hAnsi="TH SarabunPSK" w:cs="TH SarabunPSK"/>
          <w:b/>
          <w:sz w:val="32"/>
          <w:szCs w:val="32"/>
        </w:rPr>
        <w:tab/>
        <w:t>1</w:t>
      </w:r>
      <w:r w:rsidR="00D30F88">
        <w:rPr>
          <w:rFonts w:ascii="TH SarabunPSK" w:eastAsia="Sarabun" w:hAnsi="TH SarabunPSK" w:cs="TH SarabunPSK"/>
          <w:b/>
          <w:sz w:val="32"/>
          <w:szCs w:val="32"/>
        </w:rPr>
        <w:t>5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ความคิดเห็นของผู้ใต้บังคับบัญชาที่มีต่อผู้บังคับบัญชา</w:t>
      </w:r>
    </w:p>
    <w:p w14:paraId="107F7EF7" w14:textId="77777777" w:rsidR="009A27A8" w:rsidRPr="00313C29" w:rsidRDefault="00931AD2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sz w:val="32"/>
          <w:szCs w:val="32"/>
          <w:u w:val="single"/>
        </w:rPr>
      </w:pP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ระดับ</w:t>
      </w:r>
    </w:p>
    <w:p w14:paraId="06367E56" w14:textId="77777777" w:rsidR="009A27A8" w:rsidRPr="00313C29" w:rsidRDefault="00931AD2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</w:p>
    <w:p w14:paraId="739949FC" w14:textId="77777777" w:rsidR="009A27A8" w:rsidRPr="00313C29" w:rsidRDefault="00931AD2" w:rsidP="006259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/>
          <w:spacing w:val="-2"/>
          <w:sz w:val="32"/>
          <w:szCs w:val="32"/>
          <w:cs/>
        </w:rPr>
        <w:t>เป็นการสำรวจปัจจัยการเสริมสร้างขวัญกำลังใจ/การดูแลเอาใจใส่ผู้ใต้บังคับบัญชา และประเด็นอื่น ๆ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 xml:space="preserve"> ที่เกี่ยวข้องกับการบริหารงานของผู้บังคับบัญชา</w:t>
      </w:r>
    </w:p>
    <w:p w14:paraId="5AB830D9" w14:textId="77777777" w:rsidR="009A27A8" w:rsidRPr="00313C29" w:rsidRDefault="00931AD2" w:rsidP="006259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/>
          <w:sz w:val="32"/>
          <w:szCs w:val="32"/>
          <w:cs/>
        </w:rPr>
        <w:t>กลุ่มเป้าหมายผู้ตอบแบบสำรวจ : ผู้ใต้บังคับบัญชาเป็นผู้ประเมินผู้บังคับบัญชา โดย</w:t>
      </w:r>
    </w:p>
    <w:p w14:paraId="6736C8AD" w14:textId="77777777" w:rsidR="009A27A8" w:rsidRPr="00313C29" w:rsidRDefault="00931AD2" w:rsidP="006259F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ind w:left="0" w:firstLine="1418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/>
          <w:sz w:val="32"/>
          <w:szCs w:val="32"/>
          <w:cs/>
        </w:rPr>
        <w:t>ผู้ถูกประเมิน คือ ผู้อำนวยการสำนักงานเขตพื้นที่การศึกษา หรือผู้รักษาการ (กรณีไม่มีผู้อำนวยการสำนักงานเขตพื้นที่การศึกษา)</w:t>
      </w:r>
    </w:p>
    <w:p w14:paraId="3BBD7881" w14:textId="77777777" w:rsidR="009A27A8" w:rsidRPr="00313C29" w:rsidRDefault="00931AD2" w:rsidP="006259F8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ind w:left="0" w:firstLine="1418"/>
        <w:jc w:val="thaiDistribute"/>
        <w:rPr>
          <w:rFonts w:ascii="TH SarabunPSK" w:eastAsia="Sarabun" w:hAnsi="TH SarabunPSK" w:cs="TH SarabunPSK"/>
          <w:spacing w:val="-2"/>
          <w:sz w:val="32"/>
          <w:szCs w:val="32"/>
        </w:rPr>
      </w:pPr>
      <w:r w:rsidRPr="00313C29">
        <w:rPr>
          <w:rFonts w:ascii="TH SarabunPSK" w:eastAsia="Sarabun" w:hAnsi="TH SarabunPSK" w:cs="TH SarabunPSK"/>
          <w:spacing w:val="-2"/>
          <w:sz w:val="32"/>
          <w:szCs w:val="32"/>
          <w:cs/>
        </w:rPr>
        <w:t xml:space="preserve">ผู้ประเมิน/ผู้ตอบแบบสำรวจ คือ รองผู้อำนวยการสำนักงานเขตพื้นที่การศึกษา </w:t>
      </w:r>
      <w:r w:rsidRPr="00313C29">
        <w:rPr>
          <w:rFonts w:ascii="TH SarabunPSK" w:eastAsia="Sarabun" w:hAnsi="TH SarabunPSK" w:cs="TH SarabunPSK"/>
          <w:spacing w:val="-4"/>
          <w:sz w:val="32"/>
          <w:szCs w:val="32"/>
          <w:cs/>
        </w:rPr>
        <w:t>ผู้อำนวยการกลุ่มในสำนักงานเขตพื้นที่การศึกษา (กรณีไม่มีผู้อำนวยการกลุ่ม ให้เป็นผู้รักษาการผู้อำนวยการกลุ่ม)</w:t>
      </w:r>
    </w:p>
    <w:p w14:paraId="0BA094BE" w14:textId="0C0418A6" w:rsidR="009A27A8" w:rsidRPr="00313C29" w:rsidRDefault="009113B0" w:rsidP="00C16F9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 w:hint="cs"/>
          <w:sz w:val="32"/>
          <w:szCs w:val="32"/>
          <w:cs/>
        </w:rPr>
        <w:t>จำนวนผู้ประเมิน/ผู้ตอบแบบสำรวจ</w:t>
      </w:r>
      <w:r w:rsidR="00931AD2" w:rsidRPr="00313C29">
        <w:rPr>
          <w:rFonts w:ascii="TH SarabunPSK" w:eastAsia="Sarabun" w:hAnsi="TH SarabunPSK" w:cs="TH SarabunPSK"/>
          <w:sz w:val="32"/>
          <w:szCs w:val="32"/>
          <w:cs/>
        </w:rPr>
        <w:t>ผ่านระบบ</w:t>
      </w:r>
      <w:r w:rsidRPr="00313C29">
        <w:rPr>
          <w:rFonts w:ascii="TH SarabunPSK" w:eastAsia="Sarabun" w:hAnsi="TH SarabunPSK" w:cs="TH SarabunPSK" w:hint="cs"/>
          <w:sz w:val="32"/>
          <w:szCs w:val="32"/>
          <w:cs/>
        </w:rPr>
        <w:t>ต้องมีจำนวน</w:t>
      </w:r>
      <w:r w:rsidR="00931AD2" w:rsidRPr="00313C29">
        <w:rPr>
          <w:rFonts w:ascii="TH SarabunPSK" w:eastAsia="Sarabun" w:hAnsi="TH SarabunPSK" w:cs="TH SarabunPSK"/>
          <w:sz w:val="32"/>
          <w:szCs w:val="32"/>
          <w:cs/>
        </w:rPr>
        <w:t xml:space="preserve">อย่างน้อยร้อยละ </w:t>
      </w:r>
      <w:r w:rsidR="00931AD2" w:rsidRPr="00313C29">
        <w:rPr>
          <w:rFonts w:ascii="TH SarabunPSK" w:eastAsia="Sarabun" w:hAnsi="TH SarabunPSK" w:cs="TH SarabunPSK"/>
          <w:sz w:val="32"/>
          <w:szCs w:val="32"/>
        </w:rPr>
        <w:t xml:space="preserve">80 </w:t>
      </w:r>
      <w:r w:rsidR="00931AD2" w:rsidRPr="00313C29">
        <w:rPr>
          <w:rFonts w:ascii="TH SarabunPSK" w:eastAsia="Sarabun" w:hAnsi="TH SarabunPSK" w:cs="TH SarabunPSK"/>
          <w:sz w:val="32"/>
          <w:szCs w:val="32"/>
          <w:cs/>
        </w:rPr>
        <w:t>ของกลุ่มเป้าหมายทั้งหมด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10AEB96A" w14:textId="1CF8EEA3" w:rsidR="009113B0" w:rsidRPr="00313C29" w:rsidRDefault="00A92A9B" w:rsidP="00A92A9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 w:hint="cs"/>
          <w:sz w:val="32"/>
          <w:szCs w:val="32"/>
          <w:cs/>
        </w:rPr>
        <w:t>สำหรับ</w:t>
      </w:r>
      <w:r w:rsidR="009113B0" w:rsidRPr="00313C29">
        <w:rPr>
          <w:rFonts w:ascii="TH SarabunPSK" w:eastAsia="Sarabun" w:hAnsi="TH SarabunPSK" w:cs="TH SarabunPSK" w:hint="cs"/>
          <w:sz w:val="32"/>
          <w:szCs w:val="32"/>
          <w:cs/>
        </w:rPr>
        <w:t>ประเด็นการประเมิน</w:t>
      </w:r>
      <w:r w:rsidR="009113B0" w:rsidRPr="00313C29">
        <w:rPr>
          <w:rFonts w:ascii="TH SarabunPSK" w:eastAsia="Sarabun" w:hAnsi="TH SarabunPSK" w:cs="TH SarabunPSK"/>
          <w:sz w:val="32"/>
          <w:szCs w:val="32"/>
          <w:cs/>
        </w:rPr>
        <w:t xml:space="preserve"> ช่วงเวลาและวิธีการตอบแบบสำรวจ จะมีการแจ้งให้สำนักงานเขตพื้นที่การศึกษารับทราบอีกครั้งหนึ่ง</w:t>
      </w:r>
    </w:p>
    <w:p w14:paraId="2A76EF9A" w14:textId="77777777" w:rsidR="009A27A8" w:rsidRPr="00313C29" w:rsidRDefault="00931AD2" w:rsidP="009113B0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b/>
          <w:sz w:val="36"/>
          <w:szCs w:val="36"/>
        </w:rPr>
      </w:pPr>
      <w:r w:rsidRPr="00313C29">
        <w:rPr>
          <w:rFonts w:ascii="TH SarabunPSK" w:eastAsia="Sarabun" w:hAnsi="TH SarabunPSK" w:cs="TH SarabunPSK"/>
          <w:b/>
          <w:bCs/>
          <w:sz w:val="36"/>
          <w:szCs w:val="36"/>
          <w:cs/>
        </w:rPr>
        <w:t>เกณฑ์การให้คะแนน :</w:t>
      </w:r>
    </w:p>
    <w:tbl>
      <w:tblPr>
        <w:tblStyle w:val="a2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313C29" w:rsidRPr="00313C29" w14:paraId="7434A395" w14:textId="77777777">
        <w:tc>
          <w:tcPr>
            <w:tcW w:w="1803" w:type="dxa"/>
          </w:tcPr>
          <w:p w14:paraId="293CF5C6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313C2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</w:t>
            </w:r>
          </w:p>
        </w:tc>
        <w:tc>
          <w:tcPr>
            <w:tcW w:w="1803" w:type="dxa"/>
          </w:tcPr>
          <w:p w14:paraId="22AD6F9E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313C2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1803" w:type="dxa"/>
          </w:tcPr>
          <w:p w14:paraId="729FCD32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313C2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3</w:t>
            </w:r>
          </w:p>
        </w:tc>
        <w:tc>
          <w:tcPr>
            <w:tcW w:w="1803" w:type="dxa"/>
          </w:tcPr>
          <w:p w14:paraId="778FFE55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313C2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1804" w:type="dxa"/>
          </w:tcPr>
          <w:p w14:paraId="6A1CF6CA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313C2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5</w:t>
            </w:r>
          </w:p>
        </w:tc>
      </w:tr>
      <w:tr w:rsidR="00313C29" w:rsidRPr="00313C29" w14:paraId="389D646A" w14:textId="77777777">
        <w:tc>
          <w:tcPr>
            <w:tcW w:w="1803" w:type="dxa"/>
          </w:tcPr>
          <w:p w14:paraId="2274832B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ผู้ตอบแบบสอบถามตอบ</w:t>
            </w:r>
            <w:r w:rsidRPr="00313C29">
              <w:rPr>
                <w:rFonts w:ascii="TH SarabunPSK" w:eastAsia="Sarabun" w:hAnsi="TH SarabunPSK" w:cs="TH SarabunPSK"/>
                <w:sz w:val="32"/>
                <w:szCs w:val="32"/>
                <w:u w:val="single"/>
                <w:cs/>
              </w:rPr>
              <w:t>ไม่ครบ</w:t>
            </w: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ตามจำนวน</w:t>
            </w:r>
          </w:p>
        </w:tc>
        <w:tc>
          <w:tcPr>
            <w:tcW w:w="1803" w:type="dxa"/>
          </w:tcPr>
          <w:p w14:paraId="6AD8BBCB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803" w:type="dxa"/>
          </w:tcPr>
          <w:p w14:paraId="17A95D46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803" w:type="dxa"/>
          </w:tcPr>
          <w:p w14:paraId="576C0A17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804" w:type="dxa"/>
          </w:tcPr>
          <w:p w14:paraId="66CBEF04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ผู้ตอบแบบสอบถามตอบ</w:t>
            </w:r>
            <w:r w:rsidRPr="00313C29">
              <w:rPr>
                <w:rFonts w:ascii="TH SarabunPSK" w:eastAsia="Sarabun" w:hAnsi="TH SarabunPSK" w:cs="TH SarabunPSK"/>
                <w:sz w:val="32"/>
                <w:szCs w:val="32"/>
                <w:u w:val="single"/>
                <w:cs/>
              </w:rPr>
              <w:t>ครบ</w:t>
            </w: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ตามจำนวน</w:t>
            </w:r>
          </w:p>
        </w:tc>
      </w:tr>
    </w:tbl>
    <w:p w14:paraId="092208EF" w14:textId="25958757" w:rsidR="009A27A8" w:rsidRPr="00313C29" w:rsidRDefault="00931AD2" w:rsidP="009113B0">
      <w:pPr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กลุ่มในสำนักงานเขตพื้นที่การศึกษาที่รับผิดชอบ  :  </w:t>
      </w:r>
      <w:r w:rsidR="009D32AB" w:rsidRPr="00313C29">
        <w:rPr>
          <w:rFonts w:ascii="TH SarabunPSK" w:eastAsia="Sarabun" w:hAnsi="TH SarabunPSK" w:cs="TH SarabunPSK"/>
          <w:sz w:val="32"/>
          <w:szCs w:val="32"/>
          <w:cs/>
        </w:rPr>
        <w:t xml:space="preserve">กลุ่มอำนวยการ / กลุ่มบริหารงานบุคคล </w:t>
      </w:r>
      <w:r w:rsidR="009113B0" w:rsidRPr="00313C29">
        <w:rPr>
          <w:rFonts w:ascii="TH SarabunPSK" w:eastAsia="Sarabun" w:hAnsi="TH SarabunPSK" w:cs="TH SarabunPSK" w:hint="cs"/>
          <w:sz w:val="32"/>
          <w:szCs w:val="32"/>
          <w:cs/>
        </w:rPr>
        <w:t xml:space="preserve">/ </w:t>
      </w:r>
      <w:r w:rsidR="009D32AB" w:rsidRPr="00313C29">
        <w:rPr>
          <w:rFonts w:ascii="TH SarabunPSK" w:eastAsia="Sarabun" w:hAnsi="TH SarabunPSK" w:cs="TH SarabunPSK"/>
          <w:sz w:val="32"/>
          <w:szCs w:val="32"/>
          <w:cs/>
        </w:rPr>
        <w:t>ตามที่ผู้อำนวยการสำนักงานเขตพื้นที่การศึกษามอบหมาย</w:t>
      </w:r>
    </w:p>
    <w:p w14:paraId="79BD64CE" w14:textId="77777777" w:rsidR="009A27A8" w:rsidRPr="00313C29" w:rsidRDefault="00931AD2" w:rsidP="009113B0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6"/>
          <w:szCs w:val="36"/>
        </w:rPr>
      </w:pPr>
      <w:r w:rsidRPr="00313C29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รายละเอียดข้อมูลพื้นฐาน : </w:t>
      </w:r>
    </w:p>
    <w:tbl>
      <w:tblPr>
        <w:tblStyle w:val="a3"/>
        <w:tblW w:w="928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416"/>
        <w:gridCol w:w="1416"/>
        <w:gridCol w:w="1416"/>
      </w:tblGrid>
      <w:tr w:rsidR="00313C29" w:rsidRPr="00313C29" w14:paraId="68684763" w14:textId="77777777">
        <w:tc>
          <w:tcPr>
            <w:tcW w:w="3960" w:type="dxa"/>
            <w:vMerge w:val="restart"/>
            <w:shd w:val="clear" w:color="auto" w:fill="auto"/>
            <w:vAlign w:val="center"/>
          </w:tcPr>
          <w:p w14:paraId="71D12493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14:paraId="7F751169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4929ECA5" w14:textId="77777777" w:rsidR="009A27A8" w:rsidRPr="00313C29" w:rsidRDefault="00931AD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313C29" w:rsidRPr="00313C29" w14:paraId="1C1BB9C7" w14:textId="77777777">
        <w:tc>
          <w:tcPr>
            <w:tcW w:w="3960" w:type="dxa"/>
            <w:vMerge/>
            <w:shd w:val="clear" w:color="auto" w:fill="auto"/>
            <w:vAlign w:val="center"/>
          </w:tcPr>
          <w:p w14:paraId="03878BD1" w14:textId="77777777" w:rsidR="009A27A8" w:rsidRPr="00313C29" w:rsidRDefault="009A2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14:paraId="020B8528" w14:textId="77777777" w:rsidR="009A27A8" w:rsidRPr="00313C29" w:rsidRDefault="009A27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EFFF3CD" w14:textId="77777777" w:rsidR="009A27A8" w:rsidRPr="00313C29" w:rsidRDefault="00453D4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 w:rsidRPr="00313C29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C38AFA8" w14:textId="77777777" w:rsidR="009A27A8" w:rsidRPr="00313C29" w:rsidRDefault="00453D4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 w:rsidRPr="00313C29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5B782A4" w14:textId="77777777" w:rsidR="009A27A8" w:rsidRPr="00313C29" w:rsidRDefault="00453D4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 w:rsidRPr="00313C29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4</w:t>
            </w:r>
          </w:p>
        </w:tc>
      </w:tr>
      <w:tr w:rsidR="00313C29" w:rsidRPr="00313C29" w14:paraId="7298D7F1" w14:textId="77777777">
        <w:tc>
          <w:tcPr>
            <w:tcW w:w="3960" w:type="dxa"/>
          </w:tcPr>
          <w:p w14:paraId="6EB2C5DB" w14:textId="77777777" w:rsidR="00453D47" w:rsidRPr="00313C29" w:rsidRDefault="00453D47" w:rsidP="00453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การเสริมสร้างขวัญกำลังใจ/การดูแล</w:t>
            </w:r>
            <w:r w:rsidRPr="00313C29">
              <w:rPr>
                <w:rFonts w:ascii="TH SarabunPSK" w:eastAsia="Sarabun" w:hAnsi="TH SarabunPSK" w:cs="TH SarabunPSK"/>
                <w:sz w:val="32"/>
                <w:szCs w:val="32"/>
              </w:rPr>
              <w:br/>
            </w: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เอาใจใส่ผู้ใต้บังคับบัญชา</w:t>
            </w:r>
          </w:p>
        </w:tc>
        <w:tc>
          <w:tcPr>
            <w:tcW w:w="1080" w:type="dxa"/>
          </w:tcPr>
          <w:p w14:paraId="5B5D5619" w14:textId="77777777" w:rsidR="00453D47" w:rsidRPr="00313C29" w:rsidRDefault="00453D47" w:rsidP="00453D4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416" w:type="dxa"/>
          </w:tcPr>
          <w:p w14:paraId="26BCDA85" w14:textId="77777777" w:rsidR="00453D47" w:rsidRPr="00313C29" w:rsidRDefault="00453D47" w:rsidP="00453D4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89.33</w:t>
            </w:r>
          </w:p>
        </w:tc>
        <w:tc>
          <w:tcPr>
            <w:tcW w:w="1416" w:type="dxa"/>
          </w:tcPr>
          <w:p w14:paraId="3617E733" w14:textId="77777777" w:rsidR="00453D47" w:rsidRPr="00313C29" w:rsidRDefault="00453D47" w:rsidP="00453D4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92.44</w:t>
            </w:r>
          </w:p>
        </w:tc>
        <w:tc>
          <w:tcPr>
            <w:tcW w:w="1416" w:type="dxa"/>
          </w:tcPr>
          <w:p w14:paraId="4E0D62EC" w14:textId="0E22BB90" w:rsidR="00453D47" w:rsidRPr="00313C29" w:rsidRDefault="00FC08A2" w:rsidP="00453D4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13C29">
              <w:rPr>
                <w:rFonts w:ascii="TH SarabunPSK" w:eastAsia="Sarabun" w:hAnsi="TH SarabunPSK" w:cs="TH SarabunPSK"/>
                <w:sz w:val="32"/>
                <w:szCs w:val="32"/>
              </w:rPr>
              <w:t>98</w:t>
            </w:r>
            <w:r w:rsidRPr="00313C29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13C29">
              <w:rPr>
                <w:rFonts w:ascii="TH SarabunPSK" w:eastAsia="Sarabun" w:hAnsi="TH SarabunPSK" w:cs="TH SarabunPSK"/>
                <w:sz w:val="32"/>
                <w:szCs w:val="32"/>
              </w:rPr>
              <w:t>67</w:t>
            </w:r>
          </w:p>
        </w:tc>
      </w:tr>
    </w:tbl>
    <w:p w14:paraId="6CA11B14" w14:textId="77777777" w:rsidR="009A27A8" w:rsidRPr="00313C29" w:rsidRDefault="00931AD2" w:rsidP="009113B0">
      <w:pPr>
        <w:jc w:val="both"/>
        <w:rPr>
          <w:rFonts w:ascii="TH SarabunPSK" w:eastAsia="Sarabun" w:hAnsi="TH SarabunPSK" w:cs="TH SarabunPSK"/>
          <w:b/>
          <w:sz w:val="36"/>
          <w:szCs w:val="36"/>
        </w:rPr>
      </w:pPr>
      <w:bookmarkStart w:id="0" w:name="_heading=h.gjdgxs" w:colFirst="0" w:colLast="0"/>
      <w:bookmarkEnd w:id="0"/>
      <w:r w:rsidRPr="00313C29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แหล่งข้อมูล / วิธีการจัดเก็บข้อมูล </w:t>
      </w:r>
    </w:p>
    <w:p w14:paraId="4F2C459D" w14:textId="05D532F3" w:rsidR="009113B0" w:rsidRPr="00313C29" w:rsidRDefault="009113B0">
      <w:pPr>
        <w:ind w:firstLine="851"/>
        <w:jc w:val="both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 w:hint="cs"/>
          <w:sz w:val="32"/>
          <w:szCs w:val="32"/>
          <w:cs/>
        </w:rPr>
        <w:t>1. สำนักงานเขตพื้นที่การศึกษา แจ้งจำนวน</w:t>
      </w:r>
      <w:r w:rsidR="00D26D60" w:rsidRPr="00313C29">
        <w:rPr>
          <w:rFonts w:ascii="TH SarabunPSK" w:eastAsia="Sarabun" w:hAnsi="TH SarabunPSK" w:cs="TH SarabunPSK" w:hint="cs"/>
          <w:sz w:val="32"/>
          <w:szCs w:val="32"/>
          <w:cs/>
        </w:rPr>
        <w:t>และรายชื่อ</w:t>
      </w:r>
      <w:r w:rsidRPr="00313C29">
        <w:rPr>
          <w:rFonts w:ascii="TH SarabunPSK" w:eastAsia="Sarabun" w:hAnsi="TH SarabunPSK" w:cs="TH SarabunPSK" w:hint="cs"/>
          <w:sz w:val="32"/>
          <w:szCs w:val="32"/>
          <w:cs/>
        </w:rPr>
        <w:t xml:space="preserve">ผู้ประเมิน/ผู้ตอบแบบสำรวจในระบบ </w:t>
      </w:r>
      <w:r w:rsidRPr="00313C29">
        <w:rPr>
          <w:rFonts w:ascii="TH SarabunPSK" w:eastAsia="Sarabun" w:hAnsi="TH SarabunPSK" w:cs="TH SarabunPSK"/>
          <w:sz w:val="32"/>
          <w:szCs w:val="32"/>
        </w:rPr>
        <w:t xml:space="preserve">KRS </w:t>
      </w:r>
      <w:r w:rsidRPr="00313C29">
        <w:rPr>
          <w:rFonts w:ascii="TH SarabunPSK" w:eastAsia="Sarabun" w:hAnsi="TH SarabunPSK" w:cs="TH SarabunPSK" w:hint="cs"/>
          <w:sz w:val="32"/>
          <w:szCs w:val="32"/>
          <w:cs/>
        </w:rPr>
        <w:t xml:space="preserve">ในการรายงานรอบ 1 </w:t>
      </w:r>
      <w:r w:rsidR="00D26D60" w:rsidRPr="00313C29">
        <w:rPr>
          <w:rFonts w:ascii="TH SarabunPSK" w:eastAsia="Sarabun" w:hAnsi="TH SarabunPSK" w:cs="TH SarabunPSK" w:hint="cs"/>
          <w:sz w:val="32"/>
          <w:szCs w:val="32"/>
          <w:cs/>
        </w:rPr>
        <w:t>ผ่านทางการกรอกข้อมูลและการแนบไฟล์</w:t>
      </w:r>
    </w:p>
    <w:p w14:paraId="6FB1E55A" w14:textId="5F104401" w:rsidR="009113B0" w:rsidRPr="00313C29" w:rsidRDefault="009113B0">
      <w:pPr>
        <w:ind w:firstLine="851"/>
        <w:jc w:val="both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 w:hint="cs"/>
          <w:sz w:val="32"/>
          <w:szCs w:val="32"/>
          <w:cs/>
        </w:rPr>
        <w:t>2. กลุ่มพัฒนาระบบบริหาร แจ้ง</w:t>
      </w:r>
      <w:r w:rsidR="00D26D60" w:rsidRPr="00313C29">
        <w:rPr>
          <w:rFonts w:ascii="TH SarabunPSK" w:eastAsia="Sarabun" w:hAnsi="TH SarabunPSK" w:cs="TH SarabunPSK" w:hint="cs"/>
          <w:sz w:val="32"/>
          <w:szCs w:val="32"/>
          <w:cs/>
        </w:rPr>
        <w:t>ช่วงเวลาการตอบแบบสำรวจ</w:t>
      </w:r>
      <w:bookmarkStart w:id="1" w:name="_GoBack"/>
      <w:bookmarkEnd w:id="1"/>
    </w:p>
    <w:p w14:paraId="2F66ACA7" w14:textId="0B1FA434" w:rsidR="009A27A8" w:rsidRPr="00313C29" w:rsidRDefault="00D26D60" w:rsidP="00C16F90">
      <w:pP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 w:hint="cs"/>
          <w:sz w:val="32"/>
          <w:szCs w:val="32"/>
          <w:cs/>
        </w:rPr>
        <w:t xml:space="preserve">3. </w:t>
      </w:r>
      <w:r w:rsidR="00931AD2" w:rsidRPr="00313C29">
        <w:rPr>
          <w:rFonts w:ascii="TH SarabunPSK" w:eastAsia="Sarabun" w:hAnsi="TH SarabunPSK" w:cs="TH SarabunPSK"/>
          <w:sz w:val="32"/>
          <w:szCs w:val="32"/>
          <w:cs/>
        </w:rPr>
        <w:t>สำนักงานเขตพื้นที่การศึกษา ตอบแบบสำรวจ (</w:t>
      </w:r>
      <w:r w:rsidR="00931AD2" w:rsidRPr="00313C29">
        <w:rPr>
          <w:rFonts w:ascii="TH SarabunPSK" w:eastAsia="Sarabun" w:hAnsi="TH SarabunPSK" w:cs="TH SarabunPSK"/>
          <w:sz w:val="32"/>
          <w:szCs w:val="32"/>
        </w:rPr>
        <w:t>Survey Online</w:t>
      </w:r>
      <w:r w:rsidR="00931AD2" w:rsidRPr="00313C29">
        <w:rPr>
          <w:rFonts w:ascii="TH SarabunPSK" w:eastAsia="Sarabun" w:hAnsi="TH SarabunPSK" w:cs="TH SarabunPSK"/>
          <w:sz w:val="32"/>
          <w:szCs w:val="32"/>
          <w:cs/>
        </w:rPr>
        <w:t>) ตามประเด็นการประเมินที่กำหนด ผ่านทางระบบอิเล็กทรอนิกส์ โดย กลุ่มพัฒนาระบบบริหาร จะแจ้งวิธีการตอบแบบสอบถามและกำหนดเวลาให้ทราบภายหลัง</w:t>
      </w:r>
    </w:p>
    <w:p w14:paraId="10FA58EA" w14:textId="77777777" w:rsidR="009A27A8" w:rsidRPr="00313C29" w:rsidRDefault="00931AD2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ผู้กำกับดูแลตัวชี้วัด :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ผู้อำนวยการกลุ่มพัฒนาระบบบริหาร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 :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  <w:t>02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13C29">
        <w:rPr>
          <w:rFonts w:ascii="TH SarabunPSK" w:eastAsia="Sarabun" w:hAnsi="TH SarabunPSK" w:cs="TH SarabunPSK"/>
          <w:sz w:val="32"/>
          <w:szCs w:val="32"/>
        </w:rPr>
        <w:t>288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13C29">
        <w:rPr>
          <w:rFonts w:ascii="TH SarabunPSK" w:eastAsia="Sarabun" w:hAnsi="TH SarabunPSK" w:cs="TH SarabunPSK"/>
          <w:sz w:val="32"/>
          <w:szCs w:val="32"/>
        </w:rPr>
        <w:t>5875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</w:p>
    <w:p w14:paraId="6F31BF1A" w14:textId="6391FBD3" w:rsidR="009A27A8" w:rsidRPr="00313C29" w:rsidRDefault="00931AD2">
      <w:pPr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:    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="009113B0" w:rsidRPr="00313C29">
        <w:rPr>
          <w:rFonts w:ascii="TH SarabunPSK" w:eastAsia="Sarabun" w:hAnsi="TH SarabunPSK" w:cs="TH SarabunPSK" w:hint="cs"/>
          <w:sz w:val="32"/>
          <w:szCs w:val="32"/>
          <w:cs/>
        </w:rPr>
        <w:t>นางสาวจุฬาลักษณ์ ทรัพย์สุทธิ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>02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13C29">
        <w:rPr>
          <w:rFonts w:ascii="TH SarabunPSK" w:eastAsia="Sarabun" w:hAnsi="TH SarabunPSK" w:cs="TH SarabunPSK"/>
          <w:sz w:val="32"/>
          <w:szCs w:val="32"/>
        </w:rPr>
        <w:t>288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13C29">
        <w:rPr>
          <w:rFonts w:ascii="TH SarabunPSK" w:eastAsia="Sarabun" w:hAnsi="TH SarabunPSK" w:cs="TH SarabunPSK"/>
          <w:sz w:val="32"/>
          <w:szCs w:val="32"/>
        </w:rPr>
        <w:t>5875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</w:p>
    <w:p w14:paraId="627D4E31" w14:textId="77777777" w:rsidR="009A27A8" w:rsidRPr="00313C29" w:rsidRDefault="00931AD2">
      <w:pPr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นางสาวฐิตาภา เข็มเจริญ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>02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13C29">
        <w:rPr>
          <w:rFonts w:ascii="TH SarabunPSK" w:eastAsia="Sarabun" w:hAnsi="TH SarabunPSK" w:cs="TH SarabunPSK"/>
          <w:sz w:val="32"/>
          <w:szCs w:val="32"/>
        </w:rPr>
        <w:t>288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13C29">
        <w:rPr>
          <w:rFonts w:ascii="TH SarabunPSK" w:eastAsia="Sarabun" w:hAnsi="TH SarabunPSK" w:cs="TH SarabunPSK"/>
          <w:sz w:val="32"/>
          <w:szCs w:val="32"/>
        </w:rPr>
        <w:t>5875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</w:p>
    <w:p w14:paraId="7B0CA0FC" w14:textId="4F848FB1" w:rsidR="009A27A8" w:rsidRPr="00313C29" w:rsidRDefault="00931AD2" w:rsidP="00C16F90">
      <w:pPr>
        <w:rPr>
          <w:rFonts w:ascii="TH SarabunPSK" w:eastAsia="Sarabun" w:hAnsi="TH SarabunPSK" w:cs="TH SarabunPSK"/>
          <w:sz w:val="32"/>
          <w:szCs w:val="32"/>
        </w:rPr>
      </w:pP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นาย</w:t>
      </w:r>
      <w:proofErr w:type="spellStart"/>
      <w:r w:rsidRPr="00313C29">
        <w:rPr>
          <w:rFonts w:ascii="TH SarabunPSK" w:eastAsia="Sarabun" w:hAnsi="TH SarabunPSK" w:cs="TH SarabunPSK"/>
          <w:sz w:val="32"/>
          <w:szCs w:val="32"/>
          <w:cs/>
        </w:rPr>
        <w:t>ปัญจ</w:t>
      </w:r>
      <w:proofErr w:type="spellEnd"/>
      <w:r w:rsidRPr="00313C29">
        <w:rPr>
          <w:rFonts w:ascii="TH SarabunPSK" w:eastAsia="Sarabun" w:hAnsi="TH SarabunPSK" w:cs="TH SarabunPSK"/>
          <w:sz w:val="32"/>
          <w:szCs w:val="32"/>
          <w:cs/>
        </w:rPr>
        <w:t>พล มโนหาญ</w:t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313C29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13C29">
        <w:rPr>
          <w:rFonts w:ascii="TH SarabunPSK" w:eastAsia="Sarabun" w:hAnsi="TH SarabunPSK" w:cs="TH SarabunPSK"/>
          <w:sz w:val="32"/>
          <w:szCs w:val="32"/>
        </w:rPr>
        <w:t>02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13C29">
        <w:rPr>
          <w:rFonts w:ascii="TH SarabunPSK" w:eastAsia="Sarabun" w:hAnsi="TH SarabunPSK" w:cs="TH SarabunPSK"/>
          <w:sz w:val="32"/>
          <w:szCs w:val="32"/>
        </w:rPr>
        <w:t>288</w:t>
      </w:r>
      <w:r w:rsidRPr="00313C29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13C29">
        <w:rPr>
          <w:rFonts w:ascii="TH SarabunPSK" w:eastAsia="Sarabun" w:hAnsi="TH SarabunPSK" w:cs="TH SarabunPSK"/>
          <w:sz w:val="32"/>
          <w:szCs w:val="32"/>
        </w:rPr>
        <w:t>5875</w:t>
      </w:r>
    </w:p>
    <w:sectPr w:rsidR="009A27A8" w:rsidRPr="00313C29" w:rsidSect="00505A7E">
      <w:headerReference w:type="default" r:id="rId8"/>
      <w:footerReference w:type="default" r:id="rId9"/>
      <w:pgSz w:w="11906" w:h="16838"/>
      <w:pgMar w:top="1440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3934C" w14:textId="77777777" w:rsidR="00A7500A" w:rsidRDefault="00A7500A">
      <w:r>
        <w:separator/>
      </w:r>
    </w:p>
  </w:endnote>
  <w:endnote w:type="continuationSeparator" w:id="0">
    <w:p w14:paraId="4D25D32B" w14:textId="77777777" w:rsidR="00A7500A" w:rsidRDefault="00A75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-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variable"/>
    <w:sig w:usb0="21000007" w:usb1="00000001" w:usb2="00000000" w:usb3="00000000" w:csb0="0001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090965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31CD1848" w14:textId="1A94E1C1" w:rsidR="003F3DD8" w:rsidRPr="003F3DD8" w:rsidRDefault="003F3DD8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3F3DD8">
          <w:rPr>
            <w:rFonts w:ascii="TH SarabunPSK" w:hAnsi="TH SarabunPSK" w:cs="TH SarabunPSK"/>
            <w:sz w:val="32"/>
          </w:rPr>
          <w:fldChar w:fldCharType="begin"/>
        </w:r>
        <w:r w:rsidRPr="003F3DD8">
          <w:rPr>
            <w:rFonts w:ascii="TH SarabunPSK" w:hAnsi="TH SarabunPSK" w:cs="TH SarabunPSK"/>
            <w:sz w:val="32"/>
          </w:rPr>
          <w:instrText xml:space="preserve"> PAGE   \</w:instrText>
        </w:r>
        <w:r w:rsidRPr="003F3DD8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3F3DD8">
          <w:rPr>
            <w:rFonts w:ascii="TH SarabunPSK" w:hAnsi="TH SarabunPSK" w:cs="TH SarabunPSK"/>
            <w:sz w:val="32"/>
          </w:rPr>
          <w:instrText xml:space="preserve">MERGEFORMAT </w:instrText>
        </w:r>
        <w:r w:rsidRPr="003F3DD8">
          <w:rPr>
            <w:rFonts w:ascii="TH SarabunPSK" w:hAnsi="TH SarabunPSK" w:cs="TH SarabunPSK"/>
            <w:sz w:val="32"/>
          </w:rPr>
          <w:fldChar w:fldCharType="separate"/>
        </w:r>
        <w:r w:rsidR="00505A7E">
          <w:rPr>
            <w:rFonts w:ascii="TH SarabunPSK" w:hAnsi="TH SarabunPSK" w:cs="TH SarabunPSK"/>
            <w:noProof/>
            <w:sz w:val="32"/>
          </w:rPr>
          <w:t>1</w:t>
        </w:r>
        <w:r w:rsidRPr="003F3DD8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045152A6" w14:textId="77777777" w:rsidR="009A27A8" w:rsidRDefault="009A27A8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3D9E5" w14:textId="77777777" w:rsidR="00A7500A" w:rsidRDefault="00A7500A">
      <w:r>
        <w:separator/>
      </w:r>
    </w:p>
  </w:footnote>
  <w:footnote w:type="continuationSeparator" w:id="0">
    <w:p w14:paraId="4D7D8B5C" w14:textId="77777777" w:rsidR="00A7500A" w:rsidRDefault="00A75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B4CD4" w14:textId="77777777" w:rsidR="005D3000" w:rsidRPr="00F521B7" w:rsidRDefault="005D3000" w:rsidP="005D3000">
    <w:pPr>
      <w:pStyle w:val="Header"/>
      <w:jc w:val="right"/>
      <w:rPr>
        <w:rFonts w:ascii="TH SarabunPSK" w:eastAsia="Angsana New" w:hAnsi="TH SarabunPSK" w:cs="TH SarabunPSK"/>
        <w:b/>
        <w:bCs/>
        <w:sz w:val="24"/>
        <w:szCs w:val="24"/>
      </w:rPr>
    </w:pPr>
    <w:r w:rsidRPr="00F521B7">
      <w:rPr>
        <w:rFonts w:ascii="TH SarabunPSK" w:eastAsia="Angsana New" w:hAnsi="TH SarabunPSK" w:cs="TH SarabunPSK"/>
        <w:b/>
        <w:bCs/>
        <w:sz w:val="24"/>
        <w:szCs w:val="24"/>
        <w:cs/>
      </w:rPr>
      <w:t>คู่มือการประเมินตัวชี้วัดตามมาตรการปรับปรุงประสิทธิภาพในการปฏิบัติราชการของ สพท.</w:t>
    </w:r>
  </w:p>
  <w:p w14:paraId="092F1B3D" w14:textId="77777777" w:rsidR="005D3000" w:rsidRPr="00F521B7" w:rsidRDefault="00453D47" w:rsidP="005D3000">
    <w:pPr>
      <w:pStyle w:val="Header"/>
      <w:jc w:val="right"/>
      <w:rPr>
        <w:rFonts w:ascii="TH SarabunPSK" w:eastAsia="Angsana New" w:hAnsi="TH SarabunPSK" w:cs="TH SarabunPSK"/>
        <w:b/>
        <w:bCs/>
        <w:sz w:val="24"/>
        <w:szCs w:val="24"/>
      </w:rPr>
    </w:pPr>
    <w:r>
      <w:rPr>
        <w:rFonts w:ascii="TH SarabunPSK" w:eastAsia="Angsana New" w:hAnsi="TH SarabunPSK" w:cs="TH SarabunPSK"/>
        <w:b/>
        <w:bCs/>
        <w:sz w:val="24"/>
        <w:szCs w:val="24"/>
        <w:cs/>
      </w:rPr>
      <w:t>ประจำปีงบประมาณ พ.ศ. 2565</w:t>
    </w:r>
  </w:p>
  <w:p w14:paraId="6F34ABCE" w14:textId="77777777" w:rsidR="009A27A8" w:rsidRDefault="009A27A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Sarabun" w:eastAsia="Sarabun" w:hAnsi="Sarabun" w:cs="Sarabu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63BB0"/>
    <w:multiLevelType w:val="multilevel"/>
    <w:tmpl w:val="E1EA697A"/>
    <w:lvl w:ilvl="0">
      <w:start w:val="1"/>
      <w:numFmt w:val="bullet"/>
      <w:lvlText w:val="❖"/>
      <w:lvlJc w:val="left"/>
      <w:pPr>
        <w:ind w:left="540" w:hanging="360"/>
      </w:pPr>
      <w:rPr>
        <w:rFonts w:ascii="Noto Sans Symbols" w:eastAsia="Noto Sans Symbols" w:hAnsi="Noto Sans Symbols" w:cs="Noto Sans Symbols"/>
        <w:strike w:val="0"/>
        <w:sz w:val="20"/>
        <w:szCs w:val="20"/>
      </w:rPr>
    </w:lvl>
    <w:lvl w:ilvl="1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2">
      <w:start w:val="1"/>
      <w:numFmt w:val="bullet"/>
      <w:lvlText w:val="▪"/>
      <w:lvlJc w:val="left"/>
      <w:pPr>
        <w:ind w:left="19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4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3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A8"/>
    <w:rsid w:val="000247A7"/>
    <w:rsid w:val="00024C7B"/>
    <w:rsid w:val="000E1795"/>
    <w:rsid w:val="00114347"/>
    <w:rsid w:val="00171A67"/>
    <w:rsid w:val="0020086E"/>
    <w:rsid w:val="002874D8"/>
    <w:rsid w:val="002A512B"/>
    <w:rsid w:val="002B595F"/>
    <w:rsid w:val="00313C29"/>
    <w:rsid w:val="0034354E"/>
    <w:rsid w:val="00372B95"/>
    <w:rsid w:val="003F3DD8"/>
    <w:rsid w:val="00453D47"/>
    <w:rsid w:val="00505A7E"/>
    <w:rsid w:val="00505EB6"/>
    <w:rsid w:val="0056567C"/>
    <w:rsid w:val="005D3000"/>
    <w:rsid w:val="00611B97"/>
    <w:rsid w:val="00612A22"/>
    <w:rsid w:val="006259F8"/>
    <w:rsid w:val="0071168D"/>
    <w:rsid w:val="007B7CF2"/>
    <w:rsid w:val="008557BF"/>
    <w:rsid w:val="009113B0"/>
    <w:rsid w:val="00931AD2"/>
    <w:rsid w:val="009A27A8"/>
    <w:rsid w:val="009B5E75"/>
    <w:rsid w:val="009D32AB"/>
    <w:rsid w:val="00A64304"/>
    <w:rsid w:val="00A7500A"/>
    <w:rsid w:val="00A92A9B"/>
    <w:rsid w:val="00AC6845"/>
    <w:rsid w:val="00AC6C65"/>
    <w:rsid w:val="00BA3987"/>
    <w:rsid w:val="00BB275C"/>
    <w:rsid w:val="00C16F90"/>
    <w:rsid w:val="00CC0E06"/>
    <w:rsid w:val="00CE6CCB"/>
    <w:rsid w:val="00D26D60"/>
    <w:rsid w:val="00D30F88"/>
    <w:rsid w:val="00D62DF0"/>
    <w:rsid w:val="00D7310A"/>
    <w:rsid w:val="00E01D34"/>
    <w:rsid w:val="00EB052C"/>
    <w:rsid w:val="00EB64D1"/>
    <w:rsid w:val="00ED313F"/>
    <w:rsid w:val="00FC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E0461"/>
  <w15:docId w15:val="{AAC02A46-39CD-4615-836D-1D3B217B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F000E"/>
    <w:pPr>
      <w:autoSpaceDE w:val="0"/>
      <w:autoSpaceDN w:val="0"/>
      <w:jc w:val="center"/>
    </w:pPr>
    <w:rPr>
      <w:rFonts w:eastAsia="Times New Roman" w:cs="Angsana New"/>
      <w:sz w:val="32"/>
      <w:szCs w:val="3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NormalWeb">
    <w:name w:val="Normal (Web)"/>
    <w:basedOn w:val="Normal"/>
    <w:uiPriority w:val="99"/>
    <w:unhideWhenUsed/>
    <w:rsid w:val="00866218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AF000E"/>
    <w:rPr>
      <w:rFonts w:ascii="Cordia New" w:eastAsia="Times New Roman" w:hAnsi="Cordia New"/>
      <w:sz w:val="32"/>
      <w:szCs w:val="32"/>
    </w:rPr>
  </w:style>
  <w:style w:type="character" w:styleId="Strong">
    <w:name w:val="Strong"/>
    <w:basedOn w:val="DefaultParagraphFont"/>
    <w:uiPriority w:val="22"/>
    <w:qFormat/>
    <w:rsid w:val="007861C5"/>
    <w:rPr>
      <w:b/>
      <w:bCs/>
    </w:rPr>
  </w:style>
  <w:style w:type="paragraph" w:styleId="ListParagraph">
    <w:name w:val="List Paragraph"/>
    <w:basedOn w:val="Normal"/>
    <w:uiPriority w:val="34"/>
    <w:qFormat/>
    <w:rsid w:val="007861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styleId="Hyperlink">
    <w:name w:val="Hyperlink"/>
    <w:basedOn w:val="DefaultParagraphFont"/>
    <w:rsid w:val="00F62A4B"/>
    <w:rPr>
      <w:color w:val="0563C1" w:themeColor="hyperlink"/>
      <w:u w:val="single"/>
    </w:rPr>
  </w:style>
  <w:style w:type="paragraph" w:customStyle="1" w:styleId="Default">
    <w:name w:val="Default"/>
    <w:rsid w:val="00DC1EB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9A37EA"/>
    <w:rPr>
      <w:rFonts w:ascii="Tahoma-Bold" w:hAnsi="Tahoma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9A37EA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25D8E"/>
    <w:rPr>
      <w:rFonts w:ascii="Cordia New" w:eastAsia="Cordia New" w:cs="Cordia New"/>
      <w:sz w:val="28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5D3000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sFFoLvh4u2PzY0Dw+ZfYwruJaw==">AMUW2mU2OC0IFcESpXr/GKeZbnN7UleKODN4052gvEAC0ei+3uzpMoIwRIditaVhgbtGjylvRz/5otkKJ8HrFkYOZuUltI82+s4SAmi8N1k7UzLpi8nnuNK3Svi23u4N8JNYMnEq/tU3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OBEC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9</cp:revision>
  <cp:lastPrinted>2021-02-22T05:21:00Z</cp:lastPrinted>
  <dcterms:created xsi:type="dcterms:W3CDTF">2022-02-09T06:23:00Z</dcterms:created>
  <dcterms:modified xsi:type="dcterms:W3CDTF">2022-02-28T08:54:00Z</dcterms:modified>
</cp:coreProperties>
</file>