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92DC9" w14:textId="410FC68D" w:rsidR="003F5091" w:rsidRPr="001C50AF" w:rsidRDefault="005D4556" w:rsidP="0041588A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ตัวชี้วัดที่</w:t>
      </w:r>
      <w:r w:rsidR="0079379A" w:rsidRPr="001C50AF">
        <w:rPr>
          <w:rFonts w:ascii="TH SarabunPSK" w:eastAsia="Sarabun" w:hAnsi="TH SarabunPSK" w:cs="TH SarabunPSK"/>
          <w:sz w:val="32"/>
          <w:szCs w:val="32"/>
          <w:cs/>
        </w:rPr>
        <w:tab/>
      </w:r>
      <w:r w:rsidR="00214F3C">
        <w:rPr>
          <w:rFonts w:ascii="TH SarabunPSK" w:eastAsia="Sarabun" w:hAnsi="TH SarabunPSK" w:cs="TH SarabunPSK" w:hint="cs"/>
          <w:bCs/>
          <w:sz w:val="32"/>
          <w:szCs w:val="32"/>
          <w:cs/>
        </w:rPr>
        <w:t>6</w:t>
      </w:r>
      <w:r w:rsidRPr="001C50AF">
        <w:rPr>
          <w:rFonts w:ascii="TH SarabunPSK" w:eastAsia="Sarabun" w:hAnsi="TH SarabunPSK" w:cs="TH SarabunPSK"/>
          <w:sz w:val="32"/>
          <w:szCs w:val="32"/>
        </w:rPr>
        <w:tab/>
      </w:r>
      <w:r w:rsidR="00472EE6" w:rsidRPr="001C50AF">
        <w:rPr>
          <w:rFonts w:ascii="TH SarabunPSK" w:eastAsia="Sarabun" w:hAnsi="TH SarabunPSK" w:cs="TH SarabunPSK" w:hint="cs"/>
          <w:b/>
          <w:bCs/>
          <w:spacing w:val="-6"/>
          <w:sz w:val="32"/>
          <w:szCs w:val="32"/>
          <w:cs/>
        </w:rPr>
        <w:t>ระดับความสำเร็จของการดำเนินการ</w:t>
      </w:r>
      <w:r w:rsidRPr="001C50AF">
        <w:rPr>
          <w:rFonts w:ascii="TH SarabunPSK" w:eastAsia="Sarabun" w:hAnsi="TH SarabunPSK" w:cs="TH SarabunPSK"/>
          <w:b/>
          <w:bCs/>
          <w:spacing w:val="-6"/>
          <w:sz w:val="32"/>
          <w:szCs w:val="32"/>
          <w:cs/>
        </w:rPr>
        <w:t>มาตรการลดและคัดแยกขยะมูลฝอยในหน่วยงานภาครัฐ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</w:t>
      </w:r>
    </w:p>
    <w:p w14:paraId="3E2E2AF9" w14:textId="28A029E5" w:rsidR="003F5091" w:rsidRPr="001C50AF" w:rsidRDefault="005D4556">
      <w:pPr>
        <w:tabs>
          <w:tab w:val="left" w:pos="993"/>
          <w:tab w:val="left" w:pos="1418"/>
        </w:tabs>
        <w:ind w:right="-472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Pr="001C50AF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1C50AF">
        <w:rPr>
          <w:rFonts w:ascii="TH SarabunPSK" w:eastAsia="Sarabun" w:hAnsi="TH SarabunPSK" w:cs="TH SarabunPSK"/>
          <w:b/>
          <w:sz w:val="32"/>
          <w:szCs w:val="32"/>
        </w:rPr>
        <w:tab/>
      </w:r>
      <w:r w:rsidR="00472EE6" w:rsidRPr="001C50AF">
        <w:rPr>
          <w:rFonts w:ascii="TH SarabunPSK" w:eastAsia="Sarabun" w:hAnsi="TH SarabunPSK" w:cs="TH SarabunPSK" w:hint="cs"/>
          <w:b/>
          <w:sz w:val="32"/>
          <w:szCs w:val="32"/>
          <w:cs/>
        </w:rPr>
        <w:t>ระดับ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ความสำเร็จ</w:t>
      </w:r>
    </w:p>
    <w:p w14:paraId="0C3359B8" w14:textId="77777777" w:rsidR="003F5091" w:rsidRPr="001C50AF" w:rsidRDefault="005D4556">
      <w:pPr>
        <w:tabs>
          <w:tab w:val="left" w:pos="993"/>
          <w:tab w:val="left" w:pos="1418"/>
        </w:tabs>
        <w:ind w:right="-472"/>
        <w:rPr>
          <w:rFonts w:ascii="TH SarabunPSK" w:eastAsia="Sarabun" w:hAnsi="TH SarabunPSK" w:cs="TH SarabunPSK"/>
          <w:sz w:val="36"/>
          <w:szCs w:val="36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Pr="001C50AF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1C50AF">
        <w:rPr>
          <w:rFonts w:ascii="TH SarabunPSK" w:eastAsia="Sarabun" w:hAnsi="TH SarabunPSK" w:cs="TH SarabunPSK"/>
          <w:sz w:val="32"/>
          <w:szCs w:val="32"/>
        </w:rPr>
        <w:tab/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</w:t>
      </w:r>
      <w:r w:rsidRPr="001C50AF">
        <w:rPr>
          <w:rFonts w:ascii="TH SarabunPSK" w:eastAsia="Sarabun" w:hAnsi="TH SarabunPSK" w:cs="TH SarabunPSK"/>
          <w:b/>
          <w:sz w:val="32"/>
          <w:szCs w:val="32"/>
        </w:rPr>
        <w:tab/>
      </w:r>
    </w:p>
    <w:p w14:paraId="2905915B" w14:textId="5A797C7B" w:rsidR="003F5091" w:rsidRPr="001C50AF" w:rsidRDefault="0041588A" w:rsidP="007937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09"/>
          <w:tab w:val="left" w:pos="851"/>
          <w:tab w:val="left" w:pos="993"/>
          <w:tab w:val="left" w:pos="1134"/>
          <w:tab w:val="left" w:pos="1701"/>
        </w:tabs>
        <w:ind w:left="0" w:firstLine="56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5D4556" w:rsidRPr="001C50AF">
        <w:rPr>
          <w:rFonts w:ascii="TH SarabunPSK" w:eastAsia="Sarabun" w:hAnsi="TH SarabunPSK" w:cs="TH SarabunPSK"/>
          <w:sz w:val="32"/>
          <w:szCs w:val="32"/>
          <w:cs/>
        </w:rPr>
        <w:t>กรมควบคุมมลพิษ กระทรวงทรัพยากรธรรมชาติและสิ่งแวดล้อม เป็นเจ้าภาพเรื่องมาตรการลด</w:t>
      </w:r>
      <w:r w:rsidR="005D4556" w:rsidRPr="001C50AF">
        <w:rPr>
          <w:rFonts w:ascii="TH SarabunPSK" w:eastAsia="Sarabun" w:hAnsi="TH SarabunPSK" w:cs="TH SarabunPSK"/>
          <w:sz w:val="32"/>
          <w:szCs w:val="32"/>
        </w:rPr>
        <w:br/>
      </w:r>
      <w:r w:rsidR="005D4556"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และคัดแยกขยะมูลฝอยในหน่วยงานภาครัฐ ตามมติคณะรัฐมนตรี เมื่อวันที่ </w:t>
      </w:r>
      <w:r w:rsidR="005D4556" w:rsidRPr="001C50AF">
        <w:rPr>
          <w:rFonts w:ascii="TH SarabunPSK" w:eastAsia="Sarabun" w:hAnsi="TH SarabunPSK" w:cs="TH SarabunPSK"/>
          <w:sz w:val="32"/>
          <w:szCs w:val="32"/>
        </w:rPr>
        <w:t xml:space="preserve">17 </w:t>
      </w:r>
      <w:r w:rsidR="005D4556"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กรกฎาคม </w:t>
      </w:r>
      <w:r w:rsidR="005D4556" w:rsidRPr="001C50AF">
        <w:rPr>
          <w:rFonts w:ascii="TH SarabunPSK" w:eastAsia="Sarabun" w:hAnsi="TH SarabunPSK" w:cs="TH SarabunPSK"/>
          <w:sz w:val="32"/>
          <w:szCs w:val="32"/>
        </w:rPr>
        <w:t xml:space="preserve">2561 </w:t>
      </w:r>
      <w:r w:rsidR="005D4556" w:rsidRPr="001C50AF">
        <w:rPr>
          <w:rFonts w:ascii="TH SarabunPSK" w:eastAsia="Sarabun" w:hAnsi="TH SarabunPSK" w:cs="TH SarabunPSK"/>
          <w:sz w:val="32"/>
          <w:szCs w:val="32"/>
        </w:rPr>
        <w:br/>
      </w:r>
      <w:r w:rsidR="005D4556"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ที่มีมติเห็นชอบกับมาตรการลด และคัดแยกขยะมูลฝอยในหน่วยงานภาครัฐโดยมอบหมายทุกหน่วยงานภาครัฐดำเนินงานพร้อมกันทั่วประเทศ ตั้งแต่วันที่ </w:t>
      </w:r>
      <w:r w:rsidR="005D4556" w:rsidRPr="001C50AF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="005D4556"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สิงหาคม </w:t>
      </w:r>
      <w:r w:rsidR="005D4556" w:rsidRPr="001C50AF">
        <w:rPr>
          <w:rFonts w:ascii="TH SarabunPSK" w:eastAsia="Sarabun" w:hAnsi="TH SarabunPSK" w:cs="TH SarabunPSK"/>
          <w:sz w:val="32"/>
          <w:szCs w:val="32"/>
        </w:rPr>
        <w:t xml:space="preserve">2561 </w:t>
      </w:r>
      <w:r w:rsidR="005D4556"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ตามข้อเสนอของกรมควบคุมมลพิษ กระทรวงทรัพยากรธรรมชาติและสิ่งแวดล้อม </w:t>
      </w:r>
    </w:p>
    <w:p w14:paraId="55A61BA9" w14:textId="485E0012" w:rsidR="003F5091" w:rsidRPr="001C50AF" w:rsidRDefault="0041588A" w:rsidP="007937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720"/>
          <w:tab w:val="left" w:pos="851"/>
        </w:tabs>
        <w:ind w:left="0" w:firstLine="56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5D4556"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เป็นการลดขยะใน </w:t>
      </w:r>
      <w:r w:rsidR="005D4556" w:rsidRPr="001C50AF">
        <w:rPr>
          <w:rFonts w:ascii="TH SarabunPSK" w:eastAsia="Sarabun" w:hAnsi="TH SarabunPSK" w:cs="TH SarabunPSK"/>
          <w:sz w:val="32"/>
          <w:szCs w:val="32"/>
        </w:rPr>
        <w:t xml:space="preserve">4 </w:t>
      </w:r>
      <w:r w:rsidR="005D4556"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ประเภท ได้แก่ </w:t>
      </w:r>
    </w:p>
    <w:p w14:paraId="608006CC" w14:textId="77777777" w:rsidR="003F5091" w:rsidRPr="001C50AF" w:rsidRDefault="005D4556" w:rsidP="0079379A">
      <w:pPr>
        <w:numPr>
          <w:ilvl w:val="0"/>
          <w:numId w:val="1"/>
        </w:numPr>
        <w:ind w:left="1701" w:hanging="283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ขยะมูลฝอยที่ส่งกำจัด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หมายถึง ขยะมูลฝอยที่หน่วยงานไม่สามารถดำเนินการหาวิธี</w:t>
      </w:r>
      <w:r w:rsidRPr="001C50AF">
        <w:rPr>
          <w:rFonts w:ascii="TH SarabunPSK" w:eastAsia="Sarabun" w:hAnsi="TH SarabunPSK" w:cs="TH SarabunPSK"/>
          <w:sz w:val="32"/>
          <w:szCs w:val="32"/>
        </w:rPr>
        <w:br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เพื่อนำไปใช้ประโยชน์ได้ และส่งให้หน่วยงานที่รับผิดชอบไปกำจัดต่อ โดยส่วนมาก</w:t>
      </w:r>
      <w:r w:rsidRPr="001C50AF">
        <w:rPr>
          <w:rFonts w:ascii="TH SarabunPSK" w:eastAsia="Sarabun" w:hAnsi="TH SarabunPSK" w:cs="TH SarabunPSK"/>
          <w:sz w:val="32"/>
          <w:szCs w:val="32"/>
        </w:rPr>
        <w:br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จะเป็นขยะอันตรายและขยะทั่วไป แต่ไม่รวมถึงขยะจากการก่อสร้าง และขยะติดเชื้อจากสถานพยาบาล</w:t>
      </w:r>
    </w:p>
    <w:p w14:paraId="2A91A93C" w14:textId="77777777" w:rsidR="003F5091" w:rsidRPr="001C50AF" w:rsidRDefault="005D4556" w:rsidP="0079379A">
      <w:pPr>
        <w:numPr>
          <w:ilvl w:val="0"/>
          <w:numId w:val="1"/>
        </w:numPr>
        <w:ind w:left="1701" w:hanging="283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ถุงพลาสติกหูหิ้ว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หมายถึง ถุงพลาสติกหูหิ้ว สายเดี่ยว พวง ที่ผลิตจากพลาสติกทั่วไป </w:t>
      </w:r>
      <w:r w:rsidRPr="001C50AF">
        <w:rPr>
          <w:rFonts w:ascii="TH SarabunPSK" w:eastAsia="Sarabun" w:hAnsi="TH SarabunPSK" w:cs="TH SarabunPSK"/>
          <w:sz w:val="32"/>
          <w:szCs w:val="32"/>
        </w:rPr>
        <w:br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ทำให้ย่อยสลายได้ยากและส่วนใหญ่กลายเป็นขยะทันทีหลังการใช้งานเพียงครั้งเดียว</w:t>
      </w:r>
    </w:p>
    <w:p w14:paraId="31163691" w14:textId="77777777" w:rsidR="003F5091" w:rsidRPr="001C50AF" w:rsidRDefault="005D4556" w:rsidP="0079379A">
      <w:pPr>
        <w:numPr>
          <w:ilvl w:val="0"/>
          <w:numId w:val="1"/>
        </w:numPr>
        <w:ind w:left="1701" w:hanging="283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แก้วพลาสติกใช้ครั้งเดียวทิ้ง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หมายถึง แก้วพลาสติกที่ผลิตจากพลาสติกทั่วไปที่ไม่ได้ออกแบบมาเพื่อการใช้ซ้ำและส่วนใหญ่กลายเป็นขยะทันทีหลังการใช้งานเพียงครั้งเดียว</w:t>
      </w:r>
    </w:p>
    <w:p w14:paraId="3C38355D" w14:textId="77777777" w:rsidR="003F5091" w:rsidRPr="001C50AF" w:rsidRDefault="005D4556" w:rsidP="0079379A">
      <w:pPr>
        <w:numPr>
          <w:ilvl w:val="0"/>
          <w:numId w:val="1"/>
        </w:numPr>
        <w:ind w:left="1701" w:hanging="283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โฟมบรรจุอาหาร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หมายถึง ภาชนะที่ใช้สำหรับใส่อาหารที่มีการทำจากโฟม อันได้แก่ กล่องข้าว ถาดขนม ถาดผลไม้ ฯลฯ แต่ไม่รวมถึงภาชนะที่ทำจากพลาสติกหรือโฟมสำหรับใช้กันกระแทกหรือโฟมสำหรับใส่ตัวอย่างเพื่อการทดลองหรือวิเคราะห์ผล</w:t>
      </w:r>
      <w:r w:rsidRPr="001C50AF">
        <w:rPr>
          <w:rFonts w:ascii="TH SarabunPSK" w:eastAsia="Sarabun" w:hAnsi="TH SarabunPSK" w:cs="TH SarabunPSK"/>
          <w:sz w:val="32"/>
          <w:szCs w:val="32"/>
        </w:rPr>
        <w:br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ตามหน้าที่ของแต่ละหน่วยงาน</w:t>
      </w:r>
    </w:p>
    <w:p w14:paraId="5363FEB6" w14:textId="77777777" w:rsidR="003F5091" w:rsidRPr="001C50AF" w:rsidRDefault="005D4556" w:rsidP="007937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10"/>
        </w:tabs>
        <w:ind w:left="0" w:firstLine="56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การประเมินระดับสำนักงานเขตพื้นที่การศึกษา จะใช้วิธีการประเมินโดยถ่ายทอดจากแนวทางการประเมินของกรมควบคุมมลพิษ ประกอบกับแนวทาง/วิธีการที่เหมาะสมกับบริบทของสำนักงานเขตพื้นที่การศึกษาโดยการประเมินผลการดำเนินการ/กิจกรรมตามที่กรมควบคุมมลพิษกระทรวงทรัพยากรธรรมชาติและสิ่งแวดล้อม กำหนดให้ทุกส่วนราชการดำเนินการ ตามประเด็นการประเมิน </w:t>
      </w:r>
      <w:r w:rsidRPr="001C50AF">
        <w:rPr>
          <w:rFonts w:ascii="TH SarabunPSK" w:eastAsia="Sarabun" w:hAnsi="TH SarabunPSK" w:cs="TH SarabunPSK"/>
          <w:sz w:val="32"/>
          <w:szCs w:val="32"/>
        </w:rPr>
        <w:t xml:space="preserve">10 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ประเด็น ประกอบด้วย </w:t>
      </w:r>
    </w:p>
    <w:tbl>
      <w:tblPr>
        <w:tblStyle w:val="ac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5528"/>
        <w:gridCol w:w="2551"/>
      </w:tblGrid>
      <w:tr w:rsidR="001C50AF" w:rsidRPr="001C50AF" w14:paraId="7B6197A6" w14:textId="77777777" w:rsidTr="0079379A">
        <w:trPr>
          <w:tblHeader/>
        </w:trPr>
        <w:tc>
          <w:tcPr>
            <w:tcW w:w="993" w:type="dxa"/>
            <w:shd w:val="clear" w:color="auto" w:fill="F2F2F2"/>
          </w:tcPr>
          <w:p w14:paraId="3E2F625C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528" w:type="dxa"/>
            <w:shd w:val="clear" w:color="auto" w:fill="F2F2F2"/>
          </w:tcPr>
          <w:p w14:paraId="3ADD3FE2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การประเมิน</w:t>
            </w:r>
          </w:p>
        </w:tc>
        <w:tc>
          <w:tcPr>
            <w:tcW w:w="2551" w:type="dxa"/>
            <w:shd w:val="clear" w:color="auto" w:fill="F2F2F2"/>
          </w:tcPr>
          <w:p w14:paraId="54E8A07C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ตัวอย่างเอกสาร/หลักฐาน</w:t>
            </w:r>
          </w:p>
        </w:tc>
      </w:tr>
      <w:tr w:rsidR="001C50AF" w:rsidRPr="001C50AF" w14:paraId="27202316" w14:textId="77777777">
        <w:tc>
          <w:tcPr>
            <w:tcW w:w="993" w:type="dxa"/>
          </w:tcPr>
          <w:p w14:paraId="6A03BD01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2C76B963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มีการจัดทำแผนปฏิบัติการลด และคัดแยกขยะมูลฝอยของหน่วยงาน ประจำปีงบประมาณ พ.ศ. </w:t>
            </w:r>
            <w:r w:rsidR="00D22E47" w:rsidRPr="001C50AF">
              <w:rPr>
                <w:rFonts w:ascii="TH SarabunPSK" w:eastAsia="Sarabun" w:hAnsi="TH SarabunPSK" w:cs="TH SarabunPSK"/>
                <w:sz w:val="32"/>
                <w:szCs w:val="32"/>
              </w:rPr>
              <w:t>256</w:t>
            </w:r>
            <w:r w:rsidR="00D22E47" w:rsidRPr="001C50AF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5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และได้รับความเห็นชอบจากผู้บริหารองค์การหรือผู้ที่ได้รับมอบอำนาจจากผู้บริหารองค์การ</w:t>
            </w:r>
          </w:p>
        </w:tc>
        <w:tc>
          <w:tcPr>
            <w:tcW w:w="2551" w:type="dxa"/>
          </w:tcPr>
          <w:p w14:paraId="61B2E5A0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เอกสารแผนปฏิบัติการฯ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ที่ผู้บริหารองค์การหรือผู้ที่ได้รับมอบอำนาจจากผู้บริหารองค์การเห็นชอบ </w:t>
            </w:r>
          </w:p>
        </w:tc>
      </w:tr>
      <w:tr w:rsidR="001C50AF" w:rsidRPr="001C50AF" w14:paraId="1E69EFB0" w14:textId="77777777">
        <w:tc>
          <w:tcPr>
            <w:tcW w:w="993" w:type="dxa"/>
          </w:tcPr>
          <w:p w14:paraId="16EED56B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637E15DA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มีการคัดแยกขยะมูลฝอยเพื่อนำไปจัดการอย่างเหมาะสม ถูกต้องตามหลักวิชาการ ไม่เกิดการนำขยะมูลฝอยที่คัดแยกแล้วกลับไปรวมอีก โดยมีการคัดแยกขยะมูลฝอยอย่างน้อย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เป็น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3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ประเภท ได้แก่ ขยะรีไซเคิล ขยะอันตราย และขยะทั่วไป</w:t>
            </w:r>
          </w:p>
        </w:tc>
        <w:tc>
          <w:tcPr>
            <w:tcW w:w="2551" w:type="dxa"/>
          </w:tcPr>
          <w:p w14:paraId="77193DEF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รูปภาพหรือเอกสารใน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การดำเนินกิจกรรม</w:t>
            </w:r>
          </w:p>
        </w:tc>
      </w:tr>
      <w:tr w:rsidR="001C50AF" w:rsidRPr="001C50AF" w14:paraId="756A76B1" w14:textId="77777777">
        <w:tc>
          <w:tcPr>
            <w:tcW w:w="993" w:type="dxa"/>
          </w:tcPr>
          <w:p w14:paraId="611D0223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30E7D255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มีป้ายแสดงประเภทของขยะมูลฝอยที่ถังขยะอย่างชัดเจน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เพื่อให้ผู้มาใช้บริการสามารถทิ้งขยะได้อย่างถูกต้องโดยสะดวก</w:t>
            </w:r>
          </w:p>
        </w:tc>
        <w:tc>
          <w:tcPr>
            <w:tcW w:w="2551" w:type="dxa"/>
          </w:tcPr>
          <w:p w14:paraId="487CC3A5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รูปภาพหรือเอกสารใน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การดำเนินกิจกรรม</w:t>
            </w:r>
          </w:p>
        </w:tc>
      </w:tr>
      <w:tr w:rsidR="001C50AF" w:rsidRPr="001C50AF" w14:paraId="5658218A" w14:textId="77777777">
        <w:tc>
          <w:tcPr>
            <w:tcW w:w="993" w:type="dxa"/>
          </w:tcPr>
          <w:p w14:paraId="105857C5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282BD099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มีการจัดทำสื่อรณรงค์การจัดการขยะในหน่วยงาน (วิดีโอ /อินโฟกราฟฟิก เป็นต้น) </w:t>
            </w:r>
          </w:p>
        </w:tc>
        <w:tc>
          <w:tcPr>
            <w:tcW w:w="2551" w:type="dxa"/>
          </w:tcPr>
          <w:p w14:paraId="33EE419E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ช่องทางการเผยแพร่สื่อรณรงค์การจัดการขยะในหน่วยงาน</w:t>
            </w:r>
          </w:p>
        </w:tc>
      </w:tr>
      <w:tr w:rsidR="001C50AF" w:rsidRPr="001C50AF" w14:paraId="04602638" w14:textId="77777777">
        <w:tc>
          <w:tcPr>
            <w:tcW w:w="993" w:type="dxa"/>
          </w:tcPr>
          <w:p w14:paraId="0E0B8E7E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6C6625B4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มีจุดเก็บรวบรวมขยะอันตรายที่เหมาะสม ถูกต้องตามหลักวิชาการ</w:t>
            </w:r>
          </w:p>
        </w:tc>
        <w:tc>
          <w:tcPr>
            <w:tcW w:w="2551" w:type="dxa"/>
          </w:tcPr>
          <w:p w14:paraId="25C1517E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รูปภาพหรือเอกสารใน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การดำเนินกิจกรรม</w:t>
            </w:r>
          </w:p>
        </w:tc>
      </w:tr>
      <w:tr w:rsidR="001C50AF" w:rsidRPr="001C50AF" w14:paraId="293495F0" w14:textId="77777777">
        <w:tc>
          <w:tcPr>
            <w:tcW w:w="993" w:type="dxa"/>
          </w:tcPr>
          <w:p w14:paraId="77A6E4D8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58A61CA4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มีกิจกรรมให้ความรู้ในการคัดแยกขยะมูลฝอยก่อนทิ้งแก่เจ้าหน้าที่ในหน่วยงาน เช่น การจัดกิจกรรมรณรงค์ การอบรม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KM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การจัดนิทรรศการเพื่อให้ความรู้ เป็นต้น</w:t>
            </w:r>
          </w:p>
        </w:tc>
        <w:tc>
          <w:tcPr>
            <w:tcW w:w="2551" w:type="dxa"/>
          </w:tcPr>
          <w:p w14:paraId="77A5A840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รูปภาพหรือเอกสารใน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การดำเนินกิจกรรม</w:t>
            </w:r>
          </w:p>
        </w:tc>
      </w:tr>
      <w:tr w:rsidR="001C50AF" w:rsidRPr="001C50AF" w14:paraId="2F27508A" w14:textId="77777777">
        <w:tc>
          <w:tcPr>
            <w:tcW w:w="993" w:type="dxa"/>
          </w:tcPr>
          <w:p w14:paraId="6168E73C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107BDAD7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มีกิจกรรมส่งเสริมให้เจ้าหน้าที่มีส่วนร่วมในการนำขยะมูลฝอยมาใช้ประโยชน์ เช่น หมักทำปุ๋ย น้ำหมักชีวภาพ เลี้ยงไส้เดือน ธนาคารขยะ ผ้าป่ารีไซเคิล เป็นต้น</w:t>
            </w:r>
          </w:p>
        </w:tc>
        <w:tc>
          <w:tcPr>
            <w:tcW w:w="2551" w:type="dxa"/>
          </w:tcPr>
          <w:p w14:paraId="7A872F1C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รูปภาพหรือเอกสารใน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การดำเนินกิจกรรม</w:t>
            </w:r>
          </w:p>
        </w:tc>
      </w:tr>
      <w:tr w:rsidR="001C50AF" w:rsidRPr="001C50AF" w14:paraId="23EAEC0E" w14:textId="77777777">
        <w:tc>
          <w:tcPr>
            <w:tcW w:w="993" w:type="dxa"/>
          </w:tcPr>
          <w:p w14:paraId="12499248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2B7D86F6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มีกิจกรรมเพื่อลดการใช้ถุงพลาสติกหูหิ้ว เช่น การส่งเสริมการใช้ตะกร้า ถุงผ้า ปิ่นโต ภาชนะหรือบรรจุภัณฑ์ที่เป็นมิตรกับสิ่งแวดล้อมในการซื้อสินค้า เป็นต้น</w:t>
            </w:r>
          </w:p>
        </w:tc>
        <w:tc>
          <w:tcPr>
            <w:tcW w:w="2551" w:type="dxa"/>
          </w:tcPr>
          <w:p w14:paraId="09AF44B1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รูปภาพหรือเอกสารใน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การดำเนินกิจกรรม</w:t>
            </w:r>
          </w:p>
        </w:tc>
      </w:tr>
      <w:tr w:rsidR="001C50AF" w:rsidRPr="001C50AF" w14:paraId="24B825AE" w14:textId="77777777">
        <w:tc>
          <w:tcPr>
            <w:tcW w:w="993" w:type="dxa"/>
          </w:tcPr>
          <w:p w14:paraId="066E9FF1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5CFAA5A2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มีกิจกรรมเพื่อลดการใช้แก้วพลาสติกใช้ครั้งเดี</w:t>
            </w:r>
            <w:bookmarkStart w:id="0" w:name="_GoBack"/>
            <w:bookmarkEnd w:id="0"/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ยวทิ้ง เช่น การรณรงค์ให้ใช้แก้วส่วนตัว การลดราคาให้กับลูกค้าที่นำแก้วส่วนตัวมาซื้อน้ำ เป็นต้น</w:t>
            </w:r>
          </w:p>
        </w:tc>
        <w:tc>
          <w:tcPr>
            <w:tcW w:w="2551" w:type="dxa"/>
          </w:tcPr>
          <w:p w14:paraId="16B123D3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รูปภาพหรือเอกสารใน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การดำเนินกิจกรรม</w:t>
            </w:r>
          </w:p>
        </w:tc>
      </w:tr>
      <w:tr w:rsidR="001C50AF" w:rsidRPr="001C50AF" w14:paraId="5040913A" w14:textId="77777777">
        <w:tc>
          <w:tcPr>
            <w:tcW w:w="993" w:type="dxa"/>
          </w:tcPr>
          <w:p w14:paraId="478A3763" w14:textId="77777777" w:rsidR="003F5091" w:rsidRPr="001C50AF" w:rsidRDefault="003F509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528" w:type="dxa"/>
          </w:tcPr>
          <w:p w14:paraId="1C7BAD21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ไม่มีการใช้โฟมบรรจุอาหารในร้านค้าต่าง ๆ ที่ตั้งในหน่วยงาน รวมถึงกิจกรรมต่าง ๆ ที่จัดขึ้นในหน่วยงาน และไม่มีการนำโฟมบรรจุอาหารเข้ามาในหน่วยงาน</w:t>
            </w:r>
          </w:p>
        </w:tc>
        <w:tc>
          <w:tcPr>
            <w:tcW w:w="2551" w:type="dxa"/>
          </w:tcPr>
          <w:p w14:paraId="4FAD8E7F" w14:textId="77777777" w:rsidR="003F5091" w:rsidRPr="001C50AF" w:rsidRDefault="005D45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รูปภาพหรือเอกสารใน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การดำเนินกิจกรรม</w:t>
            </w:r>
          </w:p>
        </w:tc>
      </w:tr>
    </w:tbl>
    <w:p w14:paraId="581037E8" w14:textId="77777777" w:rsidR="003F5091" w:rsidRPr="001C50AF" w:rsidRDefault="005D4556" w:rsidP="00D518CB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หมายเหตุ  :  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รูปภาพหรือเอกสารในการดำเนินกิจกรรม ต้องแสดงให้เห็นสภาพแวดล้อมว่าเป็นกิจกรรมที่ดำเนินการภายในสำนักงานเขตพื้นที่การศึกษา</w:t>
      </w:r>
    </w:p>
    <w:p w14:paraId="013DB752" w14:textId="24154DBB" w:rsidR="003F5091" w:rsidRPr="001C50AF" w:rsidRDefault="005D4556" w:rsidP="00A27650">
      <w:pPr>
        <w:tabs>
          <w:tab w:val="left" w:pos="709"/>
          <w:tab w:val="left" w:pos="993"/>
          <w:tab w:val="left" w:pos="1134"/>
        </w:tabs>
        <w:spacing w:before="120"/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1C50AF">
        <w:rPr>
          <w:rFonts w:ascii="TH SarabunPSK" w:eastAsia="Sarabun" w:hAnsi="TH SarabunPSK" w:cs="TH SarabunPSK"/>
          <w:b/>
          <w:bCs/>
          <w:sz w:val="36"/>
          <w:szCs w:val="36"/>
          <w:cs/>
        </w:rPr>
        <w:t>เกณฑ์การให้คะแนน :</w:t>
      </w:r>
    </w:p>
    <w:p w14:paraId="37AE77D1" w14:textId="77777777" w:rsidR="003F5091" w:rsidRPr="001C50AF" w:rsidRDefault="005D4556" w:rsidP="00D518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tbl>
      <w:tblPr>
        <w:tblStyle w:val="ad"/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43"/>
        <w:gridCol w:w="6857"/>
      </w:tblGrid>
      <w:tr w:rsidR="001C50AF" w:rsidRPr="001C50AF" w14:paraId="78849FEC" w14:textId="77777777">
        <w:tc>
          <w:tcPr>
            <w:tcW w:w="1643" w:type="dxa"/>
            <w:shd w:val="clear" w:color="auto" w:fill="BFBFBF"/>
            <w:vAlign w:val="center"/>
          </w:tcPr>
          <w:p w14:paraId="3B375B27" w14:textId="77777777" w:rsidR="003F5091" w:rsidRPr="001C50AF" w:rsidRDefault="005D4556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 </w:t>
            </w: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55B0BE62" w14:textId="77777777" w:rsidR="003F5091" w:rsidRPr="001C50AF" w:rsidRDefault="005D4556">
            <w:pPr>
              <w:spacing w:line="21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สามารถดำเนินการตามประเด็นการประเมินได้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1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-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2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ประเด็น</w:t>
            </w:r>
          </w:p>
        </w:tc>
      </w:tr>
      <w:tr w:rsidR="001C50AF" w:rsidRPr="001C50AF" w14:paraId="1C91FD29" w14:textId="77777777">
        <w:tc>
          <w:tcPr>
            <w:tcW w:w="1643" w:type="dxa"/>
            <w:shd w:val="clear" w:color="auto" w:fill="BFBFBF"/>
            <w:vAlign w:val="center"/>
          </w:tcPr>
          <w:p w14:paraId="12F81746" w14:textId="77777777" w:rsidR="003F5091" w:rsidRPr="001C50AF" w:rsidRDefault="005D4556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2 </w:t>
            </w: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52A199B1" w14:textId="77777777" w:rsidR="003F5091" w:rsidRPr="001C50AF" w:rsidRDefault="005D4556">
            <w:pPr>
              <w:spacing w:line="21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สามารถดำเนินการตามประเด็นการประเมินได้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3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-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4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ประเด็น</w:t>
            </w:r>
          </w:p>
        </w:tc>
      </w:tr>
      <w:tr w:rsidR="001C50AF" w:rsidRPr="001C50AF" w14:paraId="0A1CAB01" w14:textId="77777777">
        <w:tc>
          <w:tcPr>
            <w:tcW w:w="1643" w:type="dxa"/>
            <w:shd w:val="clear" w:color="auto" w:fill="BFBFBF"/>
            <w:vAlign w:val="center"/>
          </w:tcPr>
          <w:p w14:paraId="27A9C9EA" w14:textId="77777777" w:rsidR="003F5091" w:rsidRPr="001C50AF" w:rsidRDefault="005D4556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3 </w:t>
            </w: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37B3DC71" w14:textId="77777777" w:rsidR="003F5091" w:rsidRPr="001C50AF" w:rsidRDefault="005D4556">
            <w:pPr>
              <w:spacing w:line="21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สามารถดำเนินการตามประเด็นการประเมินได้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5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-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6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ประเด็น</w:t>
            </w:r>
          </w:p>
        </w:tc>
      </w:tr>
      <w:tr w:rsidR="001C50AF" w:rsidRPr="001C50AF" w14:paraId="0AA1894B" w14:textId="77777777">
        <w:tc>
          <w:tcPr>
            <w:tcW w:w="1643" w:type="dxa"/>
            <w:shd w:val="clear" w:color="auto" w:fill="BFBFBF"/>
            <w:vAlign w:val="center"/>
          </w:tcPr>
          <w:p w14:paraId="08D8F193" w14:textId="77777777" w:rsidR="003F5091" w:rsidRPr="001C50AF" w:rsidRDefault="005D4556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4 </w:t>
            </w: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05B84E53" w14:textId="77777777" w:rsidR="003F5091" w:rsidRPr="001C50AF" w:rsidRDefault="005D4556">
            <w:pPr>
              <w:spacing w:line="21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สามารถดำเนินการตามประเด็นการประเมินได้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7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-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8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ประเด็น</w:t>
            </w:r>
          </w:p>
        </w:tc>
      </w:tr>
      <w:tr w:rsidR="001C50AF" w:rsidRPr="001C50AF" w14:paraId="2F5ADE46" w14:textId="77777777">
        <w:tc>
          <w:tcPr>
            <w:tcW w:w="1643" w:type="dxa"/>
            <w:shd w:val="clear" w:color="auto" w:fill="BFBFBF"/>
            <w:vAlign w:val="center"/>
          </w:tcPr>
          <w:p w14:paraId="721CAC21" w14:textId="77777777" w:rsidR="003F5091" w:rsidRPr="001C50AF" w:rsidRDefault="005D4556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5 </w:t>
            </w: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51045C6F" w14:textId="77777777" w:rsidR="003F5091" w:rsidRPr="001C50AF" w:rsidRDefault="005D4556">
            <w:pPr>
              <w:spacing w:line="21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สามารถดำเนินการตามประเด็นการประเมินได้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9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-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 xml:space="preserve">10 </w:t>
            </w: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ประเด็น</w:t>
            </w:r>
          </w:p>
        </w:tc>
      </w:tr>
    </w:tbl>
    <w:p w14:paraId="4EA33E48" w14:textId="29A6613E" w:rsidR="003F5091" w:rsidRPr="001C50AF" w:rsidRDefault="005D4556" w:rsidP="00D518CB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กลุ่มในสำนักงานเขตพื้นที่การศึกษาที่รับผิดชอบ :</w:t>
      </w:r>
      <w:r w:rsidRPr="001C50AF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กลุ่มอำนวยการ </w:t>
      </w:r>
    </w:p>
    <w:p w14:paraId="679939A7" w14:textId="78B65279" w:rsidR="003F5091" w:rsidRPr="001C50AF" w:rsidRDefault="005D4556" w:rsidP="00A27650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/>
          <w:sz w:val="36"/>
          <w:szCs w:val="36"/>
        </w:rPr>
      </w:pPr>
      <w:r w:rsidRPr="001C50AF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รายละเอียดข้อมูลพื้นฐาน : </w:t>
      </w:r>
    </w:p>
    <w:tbl>
      <w:tblPr>
        <w:tblStyle w:val="ae"/>
        <w:tblW w:w="8505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242"/>
        <w:gridCol w:w="1168"/>
        <w:gridCol w:w="1276"/>
        <w:gridCol w:w="1275"/>
      </w:tblGrid>
      <w:tr w:rsidR="001C50AF" w:rsidRPr="001C50AF" w14:paraId="64FAC4BE" w14:textId="77777777">
        <w:tc>
          <w:tcPr>
            <w:tcW w:w="3544" w:type="dxa"/>
            <w:vMerge w:val="restart"/>
            <w:shd w:val="clear" w:color="auto" w:fill="auto"/>
            <w:vAlign w:val="center"/>
          </w:tcPr>
          <w:p w14:paraId="7C45B247" w14:textId="77777777" w:rsidR="003F5091" w:rsidRPr="001C50AF" w:rsidRDefault="005D4556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14:paraId="18D53C3D" w14:textId="77777777" w:rsidR="003F5091" w:rsidRPr="001C50AF" w:rsidRDefault="005D4556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719" w:type="dxa"/>
            <w:gridSpan w:val="3"/>
            <w:shd w:val="clear" w:color="auto" w:fill="auto"/>
            <w:vAlign w:val="center"/>
          </w:tcPr>
          <w:p w14:paraId="4774C01C" w14:textId="77777777" w:rsidR="003F5091" w:rsidRPr="001C50AF" w:rsidRDefault="005D4556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ผลการดำเนินงานในอดีตของ สพฐ.</w:t>
            </w: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br/>
            </w: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ปีงบประมาณ พ.ศ.</w:t>
            </w:r>
          </w:p>
        </w:tc>
      </w:tr>
      <w:tr w:rsidR="001C50AF" w:rsidRPr="001C50AF" w14:paraId="0CC5958F" w14:textId="77777777">
        <w:tc>
          <w:tcPr>
            <w:tcW w:w="3544" w:type="dxa"/>
            <w:vMerge/>
            <w:shd w:val="clear" w:color="auto" w:fill="auto"/>
            <w:vAlign w:val="center"/>
          </w:tcPr>
          <w:p w14:paraId="035A8D4F" w14:textId="77777777" w:rsidR="003F5091" w:rsidRPr="001C50AF" w:rsidRDefault="003F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14:paraId="43EBD2D6" w14:textId="77777777" w:rsidR="003F5091" w:rsidRPr="001C50AF" w:rsidRDefault="003F50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9042BFD" w14:textId="77777777" w:rsidR="003F5091" w:rsidRPr="001C50AF" w:rsidRDefault="009C1FE8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</w:t>
            </w:r>
            <w:r w:rsidR="00D22E47"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18775B" w14:textId="77777777" w:rsidR="003F5091" w:rsidRPr="001C50AF" w:rsidRDefault="009C1FE8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</w:t>
            </w:r>
            <w:r w:rsidR="00D22E47"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A7ADDC" w14:textId="488A556A" w:rsidR="003F5091" w:rsidRPr="001C50AF" w:rsidRDefault="009C1FE8">
            <w:pPr>
              <w:spacing w:line="216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</w:t>
            </w:r>
            <w:r w:rsidR="00D22E47"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4</w:t>
            </w:r>
          </w:p>
        </w:tc>
      </w:tr>
      <w:tr w:rsidR="001C50AF" w:rsidRPr="001C50AF" w14:paraId="113DB995" w14:textId="77777777">
        <w:tc>
          <w:tcPr>
            <w:tcW w:w="3544" w:type="dxa"/>
          </w:tcPr>
          <w:p w14:paraId="1307511D" w14:textId="294E61B0" w:rsidR="00D22E47" w:rsidRPr="001C50AF" w:rsidRDefault="00D518CB" w:rsidP="00D22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8</w:t>
            </w:r>
            <w:r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D22E47"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การดำเนินการตามมาตรการลดและคัดแยกขยะมูลฝอยในหน่วยงานภาครัฐ </w:t>
            </w:r>
            <w:r w:rsidR="00D22E47" w:rsidRPr="001C50AF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10 </w:t>
            </w:r>
            <w:r w:rsidR="00D22E47" w:rsidRPr="001C50AF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1242" w:type="dxa"/>
          </w:tcPr>
          <w:p w14:paraId="1ABF87ED" w14:textId="77777777" w:rsidR="00D22E47" w:rsidRPr="001C50AF" w:rsidRDefault="00D22E47" w:rsidP="00D22E47">
            <w:pPr>
              <w:spacing w:line="216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ความสำเร็จ</w:t>
            </w:r>
          </w:p>
        </w:tc>
        <w:tc>
          <w:tcPr>
            <w:tcW w:w="1168" w:type="dxa"/>
          </w:tcPr>
          <w:p w14:paraId="40CE4007" w14:textId="77777777" w:rsidR="00D22E47" w:rsidRPr="001C50AF" w:rsidRDefault="00D22E47" w:rsidP="00D22E47">
            <w:pPr>
              <w:spacing w:line="216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1276" w:type="dxa"/>
          </w:tcPr>
          <w:p w14:paraId="437B1779" w14:textId="77777777" w:rsidR="00D22E47" w:rsidRPr="001C50AF" w:rsidRDefault="00D22E47" w:rsidP="00D22E47">
            <w:pPr>
              <w:spacing w:line="216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9.75</w:t>
            </w:r>
          </w:p>
        </w:tc>
        <w:tc>
          <w:tcPr>
            <w:tcW w:w="1275" w:type="dxa"/>
          </w:tcPr>
          <w:p w14:paraId="64404902" w14:textId="3A46A896" w:rsidR="00D22E47" w:rsidRPr="001C50AF" w:rsidRDefault="00D518CB" w:rsidP="00D22E47">
            <w:pPr>
              <w:spacing w:line="216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C50AF">
              <w:rPr>
                <w:rFonts w:ascii="TH SarabunPSK" w:eastAsia="Sarabun" w:hAnsi="TH SarabunPSK" w:cs="TH SarabunPSK"/>
                <w:sz w:val="32"/>
                <w:szCs w:val="32"/>
              </w:rPr>
              <w:t>10</w:t>
            </w:r>
          </w:p>
        </w:tc>
      </w:tr>
    </w:tbl>
    <w:p w14:paraId="4A88A846" w14:textId="7F9AEF8C" w:rsidR="003F5091" w:rsidRPr="001C50AF" w:rsidRDefault="005D4556" w:rsidP="00A27650">
      <w:pPr>
        <w:spacing w:before="120"/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1C50AF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แหล่งข้อมูล / วิธีการจัดเก็บข้อมูล </w:t>
      </w:r>
      <w:r w:rsidR="00D518CB" w:rsidRPr="001C50AF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</w:p>
    <w:p w14:paraId="77AC7359" w14:textId="16E6A4D6" w:rsidR="003F5091" w:rsidRPr="001C50AF" w:rsidRDefault="005D4556" w:rsidP="00AE0B31">
      <w:pPr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สำนักงานเขตพื้นที่การศึกษา ดำเนินการเรื่องมาตรการลดและคัดแยกขยะมูลฝอยในหน่วยงานภาครัฐ ตามประเด็นการประเมินจำนวน </w:t>
      </w:r>
      <w:r w:rsidRPr="001C50AF">
        <w:rPr>
          <w:rFonts w:ascii="TH SarabunPSK" w:eastAsia="Sarabun" w:hAnsi="TH SarabunPSK" w:cs="TH SarabunPSK"/>
          <w:sz w:val="32"/>
          <w:szCs w:val="32"/>
        </w:rPr>
        <w:t xml:space="preserve">10 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ประเด็น พร้อมแนบเอกสารหลักฐานการดำเนินงาน เช่น </w:t>
      </w:r>
      <w:r w:rsidR="00D518CB" w:rsidRPr="001C50AF">
        <w:rPr>
          <w:rFonts w:ascii="TH SarabunPSK" w:eastAsia="Sarabun" w:hAnsi="TH SarabunPSK" w:cs="TH SarabunPSK"/>
          <w:sz w:val="32"/>
          <w:szCs w:val="32"/>
          <w:cs/>
        </w:rPr>
        <w:br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lastRenderedPageBreak/>
        <w:t xml:space="preserve">ประกาศฯ หนังสือราชการ รายงานผลการดำเนินงาน แผนการดำเนินงาน ภาพถ่าย ภาพข่าว ฯลฯ 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โดยรายงานในระบบ </w:t>
      </w:r>
      <w:r w:rsidRPr="001C50AF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KRS 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เท่านั้น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(ไม่ต้องรายงานไปยังกรมควบคุมมลพิษ)</w:t>
      </w:r>
    </w:p>
    <w:p w14:paraId="2DD20915" w14:textId="23D97F94" w:rsidR="003F5091" w:rsidRPr="001C50AF" w:rsidRDefault="005D4556" w:rsidP="00CA0DDE">
      <w:pPr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สามารถศึกษาแนวทางตามมาตรการฯ ได้ที่เว็บไซต์ </w:t>
      </w:r>
      <w:r w:rsidRPr="001C50AF">
        <w:rPr>
          <w:rFonts w:ascii="TH SarabunPSK" w:eastAsia="Sarabun" w:hAnsi="TH SarabunPSK" w:cs="TH SarabunPSK"/>
          <w:sz w:val="32"/>
          <w:szCs w:val="32"/>
        </w:rPr>
        <w:t>http</w:t>
      </w:r>
      <w:r w:rsidR="00380AC5" w:rsidRPr="001C50AF">
        <w:rPr>
          <w:rFonts w:ascii="TH SarabunPSK" w:eastAsia="Sarabun" w:hAnsi="TH SarabunPSK" w:cs="TH SarabunPSK"/>
          <w:sz w:val="32"/>
          <w:szCs w:val="32"/>
        </w:rPr>
        <w:t>s</w:t>
      </w:r>
      <w:r w:rsidR="00380AC5" w:rsidRPr="001C50AF">
        <w:rPr>
          <w:rFonts w:ascii="TH SarabunPSK" w:eastAsia="Sarabun" w:hAnsi="TH SarabunPSK" w:cs="TH SarabunPSK"/>
          <w:sz w:val="32"/>
          <w:szCs w:val="32"/>
          <w:cs/>
        </w:rPr>
        <w:t>://</w:t>
      </w:r>
      <w:r w:rsidR="00380AC5" w:rsidRPr="001C50AF">
        <w:rPr>
          <w:rFonts w:ascii="TH SarabunPSK" w:eastAsia="Sarabun" w:hAnsi="TH SarabunPSK" w:cs="TH SarabunPSK"/>
          <w:sz w:val="32"/>
          <w:szCs w:val="32"/>
        </w:rPr>
        <w:t>inno</w:t>
      </w:r>
      <w:r w:rsidR="00380AC5" w:rsidRPr="001C50AF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380AC5" w:rsidRPr="001C50AF">
        <w:rPr>
          <w:rFonts w:ascii="TH SarabunPSK" w:eastAsia="Sarabun" w:hAnsi="TH SarabunPSK" w:cs="TH SarabunPSK"/>
          <w:sz w:val="32"/>
          <w:szCs w:val="32"/>
        </w:rPr>
        <w:t>obec</w:t>
      </w:r>
      <w:r w:rsidR="00380AC5" w:rsidRPr="001C50AF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380AC5" w:rsidRPr="001C50AF">
        <w:rPr>
          <w:rFonts w:ascii="TH SarabunPSK" w:eastAsia="Sarabun" w:hAnsi="TH SarabunPSK" w:cs="TH SarabunPSK"/>
          <w:sz w:val="32"/>
          <w:szCs w:val="32"/>
        </w:rPr>
        <w:t>go</w:t>
      </w:r>
      <w:r w:rsidR="00380AC5" w:rsidRPr="001C50AF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380AC5" w:rsidRPr="001C50AF">
        <w:rPr>
          <w:rFonts w:ascii="TH SarabunPSK" w:eastAsia="Sarabun" w:hAnsi="TH SarabunPSK" w:cs="TH SarabunPSK"/>
          <w:sz w:val="32"/>
          <w:szCs w:val="32"/>
        </w:rPr>
        <w:t>th</w:t>
      </w:r>
      <w:r w:rsidR="00380AC5" w:rsidRPr="001C50AF">
        <w:rPr>
          <w:rFonts w:ascii="TH SarabunPSK" w:eastAsia="Sarabun" w:hAnsi="TH SarabunPSK" w:cs="TH SarabunPSK"/>
          <w:sz w:val="32"/>
          <w:szCs w:val="32"/>
          <w:cs/>
        </w:rPr>
        <w:t>/</w:t>
      </w:r>
      <w:r w:rsidR="00380AC5" w:rsidRPr="001C50AF">
        <w:rPr>
          <w:rFonts w:ascii="TH SarabunPSK" w:eastAsia="Sarabun" w:hAnsi="TH SarabunPSK" w:cs="TH SarabunPSK"/>
          <w:sz w:val="32"/>
          <w:szCs w:val="32"/>
        </w:rPr>
        <w:t>eesd</w:t>
      </w:r>
      <w:r w:rsidR="00AE0B31"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                   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และเข้าร่วมกลุ่มเครือข่ายสื่อสังคมออนไลน์ สพฐ. ทำควา</w:t>
      </w:r>
      <w:r w:rsidR="00AE0B31" w:rsidRPr="001C50AF">
        <w:rPr>
          <w:rFonts w:ascii="TH SarabunPSK" w:eastAsia="Sarabun" w:hAnsi="TH SarabunPSK" w:cs="TH SarabunPSK"/>
          <w:sz w:val="32"/>
          <w:szCs w:val="32"/>
          <w:cs/>
        </w:rPr>
        <w:t>มดีด้วยหัวใจลดภัยสิ่งแวดล้อม</w:t>
      </w:r>
      <w:r w:rsidR="00CA0DDE" w:rsidRPr="001C50AF">
        <w:rPr>
          <w:rFonts w:ascii="TH SarabunPSK" w:eastAsia="Sarabun" w:hAnsi="TH SarabunPSK" w:cs="TH SarabunPSK" w:hint="cs"/>
          <w:sz w:val="32"/>
          <w:szCs w:val="32"/>
          <w:cs/>
        </w:rPr>
        <w:t xml:space="preserve">                                            </w:t>
      </w:r>
      <w:r w:rsidR="00AE0B31" w:rsidRPr="001C50AF">
        <w:rPr>
          <w:rFonts w:ascii="TH SarabunPSK" w:eastAsia="Sarabun" w:hAnsi="TH SarabunPSK" w:cs="TH SarabunPSK"/>
          <w:sz w:val="32"/>
          <w:szCs w:val="32"/>
          <w:cs/>
        </w:rPr>
        <w:t>ที่</w:t>
      </w:r>
      <w:r w:rsidR="00CA0DDE" w:rsidRPr="001C50AF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1C50AF">
        <w:rPr>
          <w:rFonts w:ascii="TH SarabunPSK" w:eastAsia="Sarabun" w:hAnsi="TH SarabunPSK" w:cs="TH SarabunPSK"/>
          <w:sz w:val="32"/>
          <w:szCs w:val="32"/>
        </w:rPr>
        <w:t>http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://</w:t>
      </w:r>
      <w:r w:rsidRPr="001C50AF">
        <w:rPr>
          <w:rFonts w:ascii="TH SarabunPSK" w:eastAsia="Sarabun" w:hAnsi="TH SarabunPSK" w:cs="TH SarabunPSK"/>
          <w:sz w:val="32"/>
          <w:szCs w:val="32"/>
        </w:rPr>
        <w:t>facebook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1C50AF">
        <w:rPr>
          <w:rFonts w:ascii="TH SarabunPSK" w:eastAsia="Sarabun" w:hAnsi="TH SarabunPSK" w:cs="TH SarabunPSK"/>
          <w:sz w:val="32"/>
          <w:szCs w:val="32"/>
        </w:rPr>
        <w:t>com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1C50AF">
        <w:rPr>
          <w:rFonts w:ascii="TH SarabunPSK" w:eastAsia="Sarabun" w:hAnsi="TH SarabunPSK" w:cs="TH SarabunPSK"/>
          <w:sz w:val="32"/>
          <w:szCs w:val="32"/>
        </w:rPr>
        <w:t>groups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1C50AF">
        <w:rPr>
          <w:rFonts w:ascii="TH SarabunPSK" w:eastAsia="Sarabun" w:hAnsi="TH SarabunPSK" w:cs="TH SarabunPSK"/>
          <w:sz w:val="32"/>
          <w:szCs w:val="32"/>
        </w:rPr>
        <w:t>eesdobec</w:t>
      </w:r>
    </w:p>
    <w:p w14:paraId="0CC1B609" w14:textId="77777777" w:rsidR="003F5091" w:rsidRPr="001C50AF" w:rsidRDefault="005D4556">
      <w:pP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1C50AF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แนวทางการดำเนินงาน :</w:t>
      </w:r>
    </w:p>
    <w:p w14:paraId="7E7123D9" w14:textId="77777777" w:rsidR="003F5091" w:rsidRPr="001C50AF" w:rsidRDefault="005D4556">
      <w:pPr>
        <w:ind w:firstLine="851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p w14:paraId="55793EF5" w14:textId="77777777" w:rsidR="003F5091" w:rsidRPr="001C50AF" w:rsidRDefault="005D4556" w:rsidP="009C1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รับนโยบายเรื่องมาตรการลดและคัดแยกขยะมูลฝอยในหน่วยงานภาครัฐ ตามมติคณะรัฐมนตรี เมื่อวันที่ </w:t>
      </w:r>
      <w:r w:rsidRPr="001C50AF">
        <w:rPr>
          <w:rFonts w:ascii="TH SarabunPSK" w:eastAsia="Sarabun" w:hAnsi="TH SarabunPSK" w:cs="TH SarabunPSK"/>
          <w:sz w:val="32"/>
          <w:szCs w:val="32"/>
        </w:rPr>
        <w:t xml:space="preserve">17 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กรกฎาคม </w:t>
      </w:r>
      <w:r w:rsidRPr="001C50AF">
        <w:rPr>
          <w:rFonts w:ascii="TH SarabunPSK" w:eastAsia="Sarabun" w:hAnsi="TH SarabunPSK" w:cs="TH SarabunPSK"/>
          <w:sz w:val="32"/>
          <w:szCs w:val="32"/>
        </w:rPr>
        <w:t xml:space="preserve">2561 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ที่มีมติเห็นชอบกับมาตรการลด และคัดแยกขยะมูลฝอยในหน่วยงานภาครัฐ</w:t>
      </w:r>
      <w:r w:rsidRPr="001C50AF">
        <w:rPr>
          <w:rFonts w:ascii="TH SarabunPSK" w:eastAsia="Sarabun" w:hAnsi="TH SarabunPSK" w:cs="TH SarabunPSK"/>
          <w:sz w:val="32"/>
          <w:szCs w:val="32"/>
        </w:rPr>
        <w:br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โดยมอบหมายทุกหน่วยงานภาครัฐดำเนินงานพร้อมกันทั่วประเทศ ตั้งแต่วันที่ </w:t>
      </w:r>
      <w:r w:rsidRPr="001C50AF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สิงหาคม </w:t>
      </w:r>
      <w:r w:rsidR="00CA0DDE" w:rsidRPr="001C50AF">
        <w:rPr>
          <w:rFonts w:ascii="TH SarabunPSK" w:eastAsia="Sarabun" w:hAnsi="TH SarabunPSK" w:cs="TH SarabunPSK"/>
          <w:sz w:val="32"/>
          <w:szCs w:val="32"/>
        </w:rPr>
        <w:t xml:space="preserve">2561 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ตามข้อเสนอของกรมควบคุมมลพิษ กระทรวงทรัพยากรธรรมชาติและสิ่งแวดล้อม</w:t>
      </w:r>
    </w:p>
    <w:p w14:paraId="2771120D" w14:textId="77777777" w:rsidR="003F5091" w:rsidRPr="001C50AF" w:rsidRDefault="005D455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both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>วางแผนการดำเนินงานเรื่องมาตรการลดและคัดแยกขยะมูลฝอยในหน่วยงานภาครัฐ รวมถึงการถ่ายทอดสู่สำนักงานเขตพื้นที่การศึกษาเพื่อถือเป็นแนวปฏิบัติร่วมกัน</w:t>
      </w:r>
    </w:p>
    <w:p w14:paraId="37CE366B" w14:textId="77777777" w:rsidR="003F5091" w:rsidRPr="001C50AF" w:rsidRDefault="005D4556" w:rsidP="009C1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>เลขาธิการคณะกรรมการการศึกษาขั้นพื้นฐานเห็นชอบการดำเนินการตามมาตรการลดและ</w:t>
      </w:r>
      <w:r w:rsidRPr="001C50AF">
        <w:rPr>
          <w:rFonts w:ascii="TH SarabunPSK" w:eastAsia="Sarabun" w:hAnsi="TH SarabunPSK" w:cs="TH SarabunPSK"/>
          <w:sz w:val="32"/>
          <w:szCs w:val="32"/>
        </w:rPr>
        <w:br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คัดแยกขยะมูลฝอยของสำนักงานคณะกรรมการการศึกษาขั้นพื้นฐาน และลงนามในแผนปฏิบัติการเพื่อเป็นแนวปฏิบัติร่วมกัน</w:t>
      </w:r>
    </w:p>
    <w:p w14:paraId="7D0A7B76" w14:textId="77777777" w:rsidR="003F5091" w:rsidRPr="001C50AF" w:rsidRDefault="005D4556" w:rsidP="009C1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>กำหนดแนวทางการประเมินสำนักงานเขตพื้นที่การศึกษาโดยถ่ายทอดจากแนวทางการประเมินของกรมควบคุมมลพิษ ประกอบกับแนวทาง/วิธีการที่เหมาะสมกับบริบทของสำนักงานเขตพื้นที่การศึกษา</w:t>
      </w:r>
    </w:p>
    <w:p w14:paraId="162F60D8" w14:textId="77777777" w:rsidR="003F5091" w:rsidRPr="001C50AF" w:rsidRDefault="005D4556" w:rsidP="009C1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>ดำเนินการตามแผนการดำเนินงาน พร้อมทั้งรายงานผลการดำเนินงานให้กรมควบคุมมลพิษ กระทรวงทรัพยากรธรรมชาติและสิ่งแวดล้อม ให้ทราบตามกำหนด</w:t>
      </w:r>
    </w:p>
    <w:p w14:paraId="32A3056D" w14:textId="77777777" w:rsidR="003F5091" w:rsidRPr="001C50AF" w:rsidRDefault="005D4556" w:rsidP="009C1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>ติดตามและประเมินผลการดำเนินงานของสำนักงานเขตพื้นที่การศึกษา</w:t>
      </w:r>
    </w:p>
    <w:p w14:paraId="331400F6" w14:textId="77777777" w:rsidR="003F5091" w:rsidRPr="001C50AF" w:rsidRDefault="005D4556" w:rsidP="009C1FE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>สรุปรายงานผลการดำเนินงาน</w:t>
      </w:r>
    </w:p>
    <w:p w14:paraId="3C587A0C" w14:textId="77777777" w:rsidR="003F5091" w:rsidRPr="001C50AF" w:rsidRDefault="005D4556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ระดับสำนักงานเขตพื้นที่การศึกษา </w:t>
      </w:r>
    </w:p>
    <w:p w14:paraId="294EEF35" w14:textId="77777777" w:rsidR="003F5091" w:rsidRPr="001C50AF" w:rsidRDefault="005D4556" w:rsidP="00472E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>สำนักงานเขตพื้นที่การศึกษารับทราบแนวทางการประเมินสำนักงานเขตพื้นที่การศึกษา</w:t>
      </w:r>
      <w:r w:rsidRPr="001C50AF">
        <w:rPr>
          <w:rFonts w:ascii="TH SarabunPSK" w:eastAsia="Sarabun" w:hAnsi="TH SarabunPSK" w:cs="TH SarabunPSK"/>
          <w:sz w:val="32"/>
          <w:szCs w:val="32"/>
        </w:rPr>
        <w:br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เรื่องมาตรการลดและคัดแยกขยะมูลฝอย</w:t>
      </w:r>
    </w:p>
    <w:p w14:paraId="543B9DB8" w14:textId="77777777" w:rsidR="003F5091" w:rsidRPr="001C50AF" w:rsidRDefault="005D4556" w:rsidP="00472E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วางแผนการดำเนินการเรื่องมาตรการลดและคัดแยกขยะมูลฝอยในสำนักงานเขตพื้นที่การศึกษา ในประเด็นการประเมินที่กำหนด ตามแนวทาง/วิธีการที่เหมาะสมกับบริบทของสำนักงานเขตพื้นที่การศึกษา</w:t>
      </w:r>
    </w:p>
    <w:p w14:paraId="0E1E710A" w14:textId="77777777" w:rsidR="003F5091" w:rsidRPr="001C50AF" w:rsidRDefault="005D4556" w:rsidP="00472E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ดำเนินการตามแผนการดำเนินงานเรื่องมาตรการลดและคัดแยกขยะมูลฝอยของสำนักงานเขตพื้นที่การศึกษา ให้เกิดผลที่มีประสิทธิภาพจริง และประชาสัมพันธ์ถึงผู้รับบริการหรือบุคคลภายนอกได้ทราบ </w:t>
      </w:r>
    </w:p>
    <w:p w14:paraId="40E35444" w14:textId="77777777" w:rsidR="003F5091" w:rsidRPr="001C50AF" w:rsidRDefault="005D4556" w:rsidP="009C1FE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เก็บข้อมูล เอกสารหลักฐาน และรายงานผลการดำเนินงานในระบบ </w:t>
      </w:r>
      <w:r w:rsidRPr="001C50AF">
        <w:rPr>
          <w:rFonts w:ascii="TH SarabunPSK" w:eastAsia="Sarabun" w:hAnsi="TH SarabunPSK" w:cs="TH SarabunPSK"/>
          <w:sz w:val="32"/>
          <w:szCs w:val="32"/>
        </w:rPr>
        <w:t>KRS</w:t>
      </w:r>
    </w:p>
    <w:p w14:paraId="4F77D372" w14:textId="77777777" w:rsidR="003F5091" w:rsidRPr="001C50AF" w:rsidRDefault="005D4556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ระดับสถานศึกษา</w:t>
      </w:r>
    </w:p>
    <w:p w14:paraId="42F7A2D7" w14:textId="77777777" w:rsidR="003F5091" w:rsidRPr="001C50AF" w:rsidRDefault="005D455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sz w:val="32"/>
          <w:szCs w:val="32"/>
        </w:rPr>
        <w:tab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เตรียมความพร้อมสำหรับการประเมินในสถานศึกษาในปีงบประมาณ พ.ศ.</w:t>
      </w:r>
      <w:r w:rsidRPr="001C50AF">
        <w:rPr>
          <w:rFonts w:ascii="Arial" w:eastAsia="Arial" w:hAnsi="Arial" w:cs="Arial"/>
          <w:sz w:val="32"/>
          <w:szCs w:val="32"/>
        </w:rPr>
        <w:t>​</w:t>
      </w:r>
      <w:r w:rsidR="00D927E1" w:rsidRPr="001C50AF">
        <w:rPr>
          <w:rFonts w:ascii="TH SarabunPSK" w:eastAsia="Arial" w:hAnsi="TH SarabunPSK" w:cs="TH SarabunPSK"/>
          <w:sz w:val="32"/>
          <w:szCs w:val="32"/>
          <w:cs/>
        </w:rPr>
        <w:t xml:space="preserve"> </w:t>
      </w:r>
      <w:r w:rsidR="009B7820" w:rsidRPr="001C50AF">
        <w:rPr>
          <w:rFonts w:ascii="TH SarabunPSK" w:eastAsia="Sarabun" w:hAnsi="TH SarabunPSK" w:cs="TH SarabunPSK"/>
          <w:sz w:val="32"/>
          <w:szCs w:val="32"/>
        </w:rPr>
        <w:t>2566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</w:p>
    <w:p w14:paraId="6840A939" w14:textId="77777777" w:rsidR="00E37A52" w:rsidRPr="001C50AF" w:rsidRDefault="00E37A52" w:rsidP="00D927E1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312EF78F" w14:textId="5F9B6A0F" w:rsidR="00A01609" w:rsidRPr="001C50AF" w:rsidRDefault="00D927E1" w:rsidP="00D927E1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1C50AF">
        <w:rPr>
          <w:rFonts w:ascii="TH SarabunPSK" w:eastAsia="Sarabun" w:hAnsi="TH SarabunPSK" w:cs="TH SarabunPSK"/>
          <w:spacing w:val="-8"/>
          <w:sz w:val="32"/>
          <w:szCs w:val="32"/>
          <w:cs/>
        </w:rPr>
        <w:t>ผู้อำนวยการสำนักพัฒนานวัตกรรมการจัดการศึกษา</w:t>
      </w:r>
      <w:r w:rsidRPr="001C50AF">
        <w:rPr>
          <w:rFonts w:ascii="TH SarabunPSK" w:eastAsia="Sarabun" w:hAnsi="TH SarabunPSK" w:cs="TH SarabunPSK"/>
          <w:spacing w:val="-8"/>
          <w:sz w:val="32"/>
          <w:szCs w:val="32"/>
          <w:cs/>
        </w:rPr>
        <w:tab/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 xml:space="preserve">: </w:t>
      </w:r>
      <w:r w:rsidRPr="001C50AF">
        <w:rPr>
          <w:rFonts w:ascii="TH SarabunPSK" w:eastAsia="Sarabun" w:hAnsi="TH SarabunPSK" w:cs="TH SarabunPSK"/>
          <w:sz w:val="32"/>
          <w:szCs w:val="32"/>
        </w:rPr>
        <w:t>02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1C50AF">
        <w:rPr>
          <w:rFonts w:ascii="TH SarabunPSK" w:eastAsia="Sarabun" w:hAnsi="TH SarabunPSK" w:cs="TH SarabunPSK"/>
          <w:sz w:val="32"/>
          <w:szCs w:val="32"/>
        </w:rPr>
        <w:t>288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1C50AF">
        <w:rPr>
          <w:rFonts w:ascii="TH SarabunPSK" w:eastAsia="Sarabun" w:hAnsi="TH SarabunPSK" w:cs="TH SarabunPSK"/>
          <w:sz w:val="32"/>
          <w:szCs w:val="32"/>
        </w:rPr>
        <w:t>5897</w:t>
      </w:r>
    </w:p>
    <w:p w14:paraId="71DC008A" w14:textId="77777777" w:rsidR="00D927E1" w:rsidRPr="001C50AF" w:rsidRDefault="00A01609" w:rsidP="00D927E1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="00D927E1"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D927E1" w:rsidRPr="001C50AF">
        <w:rPr>
          <w:rFonts w:ascii="TH SarabunPSK" w:eastAsia="Sarabun" w:hAnsi="TH SarabunPSK" w:cs="TH SarabunPSK"/>
          <w:sz w:val="32"/>
          <w:szCs w:val="32"/>
          <w:cs/>
        </w:rPr>
        <w:t>นางสาวธัญนันท์ แก้วเกิด</w:t>
      </w:r>
      <w:r w:rsidR="00D927E1"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เบอร์ติดต่อ</w:t>
      </w:r>
      <w:r w:rsidR="00D927E1"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="00D927E1"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D927E1" w:rsidRPr="001C50AF">
        <w:rPr>
          <w:rFonts w:ascii="TH SarabunPSK" w:eastAsia="Sarabun" w:hAnsi="TH SarabunPSK" w:cs="TH SarabunPSK"/>
          <w:sz w:val="32"/>
          <w:szCs w:val="32"/>
        </w:rPr>
        <w:t>02</w:t>
      </w:r>
      <w:r w:rsidR="00D927E1"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D927E1" w:rsidRPr="001C50AF">
        <w:rPr>
          <w:rFonts w:ascii="TH SarabunPSK" w:eastAsia="Sarabun" w:hAnsi="TH SarabunPSK" w:cs="TH SarabunPSK"/>
          <w:sz w:val="32"/>
          <w:szCs w:val="32"/>
        </w:rPr>
        <w:t>288</w:t>
      </w:r>
      <w:r w:rsidR="00D927E1"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D927E1" w:rsidRPr="001C50AF">
        <w:rPr>
          <w:rFonts w:ascii="TH SarabunPSK" w:eastAsia="Sarabun" w:hAnsi="TH SarabunPSK" w:cs="TH SarabunPSK"/>
          <w:sz w:val="32"/>
          <w:szCs w:val="32"/>
        </w:rPr>
        <w:t>5897</w:t>
      </w:r>
    </w:p>
    <w:p w14:paraId="200D94F0" w14:textId="77777777" w:rsidR="00D927E1" w:rsidRPr="001C50AF" w:rsidRDefault="00D927E1" w:rsidP="00D927E1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ab/>
        <w:t>นางสาวนลินี จีนกูล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1C50AF">
        <w:rPr>
          <w:rFonts w:ascii="TH SarabunPSK" w:eastAsia="Sarabun" w:hAnsi="TH SarabunPSK" w:cs="TH SarabunPSK"/>
          <w:sz w:val="32"/>
          <w:szCs w:val="32"/>
        </w:rPr>
        <w:t>02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1C50AF">
        <w:rPr>
          <w:rFonts w:ascii="TH SarabunPSK" w:eastAsia="Sarabun" w:hAnsi="TH SarabunPSK" w:cs="TH SarabunPSK"/>
          <w:sz w:val="32"/>
          <w:szCs w:val="32"/>
        </w:rPr>
        <w:t>288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1C50AF">
        <w:rPr>
          <w:rFonts w:ascii="TH SarabunPSK" w:eastAsia="Sarabun" w:hAnsi="TH SarabunPSK" w:cs="TH SarabunPSK"/>
          <w:sz w:val="32"/>
          <w:szCs w:val="32"/>
        </w:rPr>
        <w:t>5897</w:t>
      </w:r>
    </w:p>
    <w:p w14:paraId="441776C1" w14:textId="7D6B7F65" w:rsidR="00D927E1" w:rsidRPr="001C50AF" w:rsidRDefault="00D927E1" w:rsidP="00D927E1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ab/>
        <w:t>นางมัณฑนา ปรียวนิตย์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1C50AF">
        <w:rPr>
          <w:rFonts w:ascii="TH SarabunPSK" w:eastAsia="Sarabun" w:hAnsi="TH SarabunPSK" w:cs="TH SarabunPSK"/>
          <w:sz w:val="32"/>
          <w:szCs w:val="32"/>
        </w:rPr>
        <w:t>02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1C50AF">
        <w:rPr>
          <w:rFonts w:ascii="TH SarabunPSK" w:eastAsia="Sarabun" w:hAnsi="TH SarabunPSK" w:cs="TH SarabunPSK"/>
          <w:sz w:val="32"/>
          <w:szCs w:val="32"/>
        </w:rPr>
        <w:t>288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1C50AF">
        <w:rPr>
          <w:rFonts w:ascii="TH SarabunPSK" w:eastAsia="Sarabun" w:hAnsi="TH SarabunPSK" w:cs="TH SarabunPSK"/>
          <w:sz w:val="32"/>
          <w:szCs w:val="32"/>
        </w:rPr>
        <w:t>5897</w:t>
      </w:r>
    </w:p>
    <w:p w14:paraId="0B670AD3" w14:textId="2F187D5A" w:rsidR="00D927E1" w:rsidRPr="001C50AF" w:rsidRDefault="00D927E1" w:rsidP="00D927E1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6237"/>
          <w:tab w:val="left" w:pos="7371"/>
        </w:tabs>
        <w:rPr>
          <w:rFonts w:ascii="TH SarabunPSK" w:eastAsia="Sarabun" w:hAnsi="TH SarabunPSK" w:cs="TH SarabunPSK"/>
          <w:sz w:val="32"/>
          <w:szCs w:val="32"/>
        </w:rPr>
      </w:pPr>
      <w:r w:rsidRPr="001C50AF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ab/>
        <w:t>นายพรชัย ถาวรนาน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1C50A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1C50AF">
        <w:rPr>
          <w:rFonts w:ascii="TH SarabunPSK" w:eastAsia="Sarabun" w:hAnsi="TH SarabunPSK" w:cs="TH SarabunPSK"/>
          <w:sz w:val="32"/>
          <w:szCs w:val="32"/>
        </w:rPr>
        <w:t>02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1C50AF">
        <w:rPr>
          <w:rFonts w:ascii="TH SarabunPSK" w:eastAsia="Sarabun" w:hAnsi="TH SarabunPSK" w:cs="TH SarabunPSK"/>
          <w:sz w:val="32"/>
          <w:szCs w:val="32"/>
        </w:rPr>
        <w:t>288</w:t>
      </w:r>
      <w:r w:rsidRPr="001C50AF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1C50AF">
        <w:rPr>
          <w:rFonts w:ascii="TH SarabunPSK" w:eastAsia="Sarabun" w:hAnsi="TH SarabunPSK" w:cs="TH SarabunPSK"/>
          <w:sz w:val="32"/>
          <w:szCs w:val="32"/>
        </w:rPr>
        <w:t>5897</w:t>
      </w:r>
    </w:p>
    <w:sectPr w:rsidR="00D927E1" w:rsidRPr="001C50AF" w:rsidSect="00A44270">
      <w:headerReference w:type="default" r:id="rId11"/>
      <w:footerReference w:type="default" r:id="rId12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CDD3C" w14:textId="77777777" w:rsidR="00421565" w:rsidRDefault="00421565">
      <w:r>
        <w:separator/>
      </w:r>
    </w:p>
  </w:endnote>
  <w:endnote w:type="continuationSeparator" w:id="0">
    <w:p w14:paraId="241834E0" w14:textId="77777777" w:rsidR="00421565" w:rsidRDefault="0042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1216668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79717F67" w14:textId="1FED57B6" w:rsidR="00C94769" w:rsidRPr="00C94769" w:rsidRDefault="00C94769">
        <w:pPr>
          <w:pStyle w:val="Footer"/>
          <w:jc w:val="center"/>
          <w:rPr>
            <w:rFonts w:ascii="TH SarabunPSK" w:hAnsi="TH SarabunPSK" w:cs="TH SarabunPSK"/>
            <w:sz w:val="32"/>
            <w:szCs w:val="32"/>
          </w:rPr>
        </w:pPr>
        <w:r w:rsidRPr="00C94769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C94769">
          <w:rPr>
            <w:rFonts w:ascii="TH SarabunPSK" w:hAnsi="TH SarabunPSK" w:cs="TH SarabunPSK"/>
            <w:sz w:val="32"/>
            <w:szCs w:val="32"/>
          </w:rPr>
          <w:instrText xml:space="preserve"> PAGE   \</w:instrText>
        </w:r>
        <w:r w:rsidRPr="00C94769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C94769">
          <w:rPr>
            <w:rFonts w:ascii="TH SarabunPSK" w:hAnsi="TH SarabunPSK" w:cs="TH SarabunPSK"/>
            <w:sz w:val="32"/>
            <w:szCs w:val="32"/>
          </w:rPr>
          <w:instrText xml:space="preserve">MERGEFORMAT </w:instrText>
        </w:r>
        <w:r w:rsidRPr="00C94769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A44270">
          <w:rPr>
            <w:rFonts w:ascii="TH SarabunPSK" w:hAnsi="TH SarabunPSK" w:cs="TH SarabunPSK"/>
            <w:noProof/>
            <w:sz w:val="32"/>
            <w:szCs w:val="32"/>
          </w:rPr>
          <w:t>2</w:t>
        </w:r>
        <w:r w:rsidRPr="00C94769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12318609" w14:textId="77777777" w:rsidR="003F5091" w:rsidRDefault="003F509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7CAC5" w14:textId="77777777" w:rsidR="00421565" w:rsidRDefault="00421565">
      <w:r>
        <w:separator/>
      </w:r>
    </w:p>
  </w:footnote>
  <w:footnote w:type="continuationSeparator" w:id="0">
    <w:p w14:paraId="3BF5818E" w14:textId="77777777" w:rsidR="00421565" w:rsidRDefault="00421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A661" w14:textId="77777777" w:rsidR="003F5091" w:rsidRPr="007B743C" w:rsidRDefault="005D4556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b/>
        <w:sz w:val="24"/>
        <w:szCs w:val="24"/>
      </w:rPr>
    </w:pPr>
    <w:r w:rsidRPr="007B743C">
      <w:rPr>
        <w:rFonts w:ascii="TH SarabunPSK" w:eastAsia="Sarabun" w:hAnsi="TH SarabunPSK" w:cs="TH SarabunPSK"/>
        <w:b/>
        <w:bCs/>
        <w:sz w:val="24"/>
        <w:szCs w:val="24"/>
        <w:cs/>
      </w:rPr>
      <w:t>คู่มือการประเมินตัวชี้วัดตามมาตรการปรับปรุงประสิทธิภาพในการปฏิบัติราชการของ สพท.</w:t>
    </w:r>
  </w:p>
  <w:p w14:paraId="7452A4B6" w14:textId="77777777" w:rsidR="003F5091" w:rsidRDefault="005D4556">
    <w:pPr>
      <w:tabs>
        <w:tab w:val="left" w:pos="851"/>
      </w:tabs>
      <w:ind w:right="-330" w:hanging="2"/>
      <w:jc w:val="right"/>
      <w:rPr>
        <w:rFonts w:ascii="Sarabun" w:eastAsia="Sarabun" w:hAnsi="Sarabun" w:cs="Sarabun"/>
        <w:b/>
        <w:sz w:val="24"/>
        <w:szCs w:val="24"/>
      </w:rPr>
    </w:pPr>
    <w:r w:rsidRPr="007B743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ประจำปีงบประมาณ พ.ศ. </w:t>
    </w:r>
    <w:r w:rsidR="006C7363">
      <w:rPr>
        <w:rFonts w:ascii="TH SarabunPSK" w:eastAsia="Sarabun" w:hAnsi="TH SarabunPSK" w:cs="TH SarabunPSK"/>
        <w:b/>
        <w:sz w:val="24"/>
        <w:szCs w:val="24"/>
      </w:rPr>
      <w:t>256</w:t>
    </w:r>
    <w:r w:rsidR="006C7363">
      <w:rPr>
        <w:rFonts w:ascii="TH SarabunPSK" w:eastAsia="Sarabun" w:hAnsi="TH SarabunPSK" w:cs="TH SarabunPSK" w:hint="cs"/>
        <w:b/>
        <w:sz w:val="24"/>
        <w:szCs w:val="24"/>
        <w:cs/>
      </w:rPr>
      <w:t>5</w:t>
    </w:r>
  </w:p>
  <w:p w14:paraId="2185D347" w14:textId="77777777" w:rsidR="003F5091" w:rsidRDefault="003F509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Sarabun" w:eastAsia="Sarabun" w:hAnsi="Sarabun" w:cs="Sarabu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3B54"/>
    <w:multiLevelType w:val="multilevel"/>
    <w:tmpl w:val="A440DA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53C1C"/>
    <w:multiLevelType w:val="multilevel"/>
    <w:tmpl w:val="88221DC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3B3A0D"/>
    <w:multiLevelType w:val="multilevel"/>
    <w:tmpl w:val="908E1E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A55A72"/>
    <w:multiLevelType w:val="multilevel"/>
    <w:tmpl w:val="457E4E44"/>
    <w:lvl w:ilvl="0">
      <w:start w:val="1"/>
      <w:numFmt w:val="bullet"/>
      <w:lvlText w:val="❖"/>
      <w:lvlJc w:val="left"/>
      <w:pPr>
        <w:ind w:left="18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091"/>
    <w:rsid w:val="000D058F"/>
    <w:rsid w:val="001C50AF"/>
    <w:rsid w:val="00214F3C"/>
    <w:rsid w:val="0023665A"/>
    <w:rsid w:val="002A6B6C"/>
    <w:rsid w:val="00380AC5"/>
    <w:rsid w:val="003F5091"/>
    <w:rsid w:val="0041588A"/>
    <w:rsid w:val="00421565"/>
    <w:rsid w:val="00472EE6"/>
    <w:rsid w:val="00546A95"/>
    <w:rsid w:val="005D4556"/>
    <w:rsid w:val="00631AFE"/>
    <w:rsid w:val="00635C7E"/>
    <w:rsid w:val="006C7363"/>
    <w:rsid w:val="00704742"/>
    <w:rsid w:val="007204DD"/>
    <w:rsid w:val="0076135C"/>
    <w:rsid w:val="0079379A"/>
    <w:rsid w:val="007B743C"/>
    <w:rsid w:val="00965D8B"/>
    <w:rsid w:val="009B7820"/>
    <w:rsid w:val="009C1FE8"/>
    <w:rsid w:val="00A01609"/>
    <w:rsid w:val="00A27650"/>
    <w:rsid w:val="00A44270"/>
    <w:rsid w:val="00AE0B31"/>
    <w:rsid w:val="00BC38BB"/>
    <w:rsid w:val="00C20301"/>
    <w:rsid w:val="00C44268"/>
    <w:rsid w:val="00C5735C"/>
    <w:rsid w:val="00C94769"/>
    <w:rsid w:val="00CA0DDE"/>
    <w:rsid w:val="00CC56B2"/>
    <w:rsid w:val="00CE617C"/>
    <w:rsid w:val="00D22E47"/>
    <w:rsid w:val="00D518CB"/>
    <w:rsid w:val="00D927E1"/>
    <w:rsid w:val="00E37A52"/>
    <w:rsid w:val="00F032BC"/>
    <w:rsid w:val="00F3774D"/>
    <w:rsid w:val="00F9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9F5B8"/>
  <w15:docId w15:val="{F99F5854-03EB-4199-AAD5-040FD6A9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39"/>
    <w:rsid w:val="00511F42"/>
    <w:rPr>
      <w:rFonts w:asciiTheme="minorHAnsi" w:eastAsia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72EE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FE72EE"/>
    <w:rPr>
      <w:szCs w:val="35"/>
    </w:rPr>
  </w:style>
  <w:style w:type="paragraph" w:styleId="Footer">
    <w:name w:val="footer"/>
    <w:basedOn w:val="Normal"/>
    <w:link w:val="FooterChar"/>
    <w:uiPriority w:val="99"/>
    <w:unhideWhenUsed/>
    <w:rsid w:val="00FE72EE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FE72EE"/>
    <w:rPr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498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498"/>
    <w:rPr>
      <w:rFonts w:ascii="Segoe UI" w:hAnsi="Segoe UI" w:cs="Angsana New"/>
      <w:sz w:val="18"/>
      <w:szCs w:val="22"/>
    </w:rPr>
  </w:style>
  <w:style w:type="table" w:customStyle="1" w:styleId="a4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0A383B"/>
    <w:pPr>
      <w:ind w:left="720"/>
      <w:contextualSpacing/>
    </w:pPr>
    <w:rPr>
      <w:szCs w:val="35"/>
    </w:rPr>
  </w:style>
  <w:style w:type="table" w:customStyle="1" w:styleId="ac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Lr8gYVxTa0oMKUNCbxes9K9pNA==">AMUW2mXS2xNiiPZWYGZ+6yOp6IFcZ/62+3pQzjxcyXfmgyGQbAZMUf6MavCoprJZDQPi5jz4DebaphPm/VKOIXER8trU9Y9gTJb9K65AOlgWE2tLDUWCQIw=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5D00DB3459E1479C0A3EE11CFE5D54" ma:contentTypeVersion="12" ma:contentTypeDescription="Create a new document." ma:contentTypeScope="" ma:versionID="6d0994903191ba801b441101b289df07">
  <xsd:schema xmlns:xsd="http://www.w3.org/2001/XMLSchema" xmlns:xs="http://www.w3.org/2001/XMLSchema" xmlns:p="http://schemas.microsoft.com/office/2006/metadata/properties" xmlns:ns2="2a619a28-6ed6-4be9-8bc3-383f8b960212" xmlns:ns3="4622672f-267b-45ea-9039-6ba88de4ce69" targetNamespace="http://schemas.microsoft.com/office/2006/metadata/properties" ma:root="true" ma:fieldsID="32ef332b20b2fb21761846577e2e1819" ns2:_="" ns3:_="">
    <xsd:import namespace="2a619a28-6ed6-4be9-8bc3-383f8b960212"/>
    <xsd:import namespace="4622672f-267b-45ea-9039-6ba88de4ce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619a28-6ed6-4be9-8bc3-383f8b9602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2672f-267b-45ea-9039-6ba88de4ce6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A8FAB8-FD28-460E-BB5B-620B4635DB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5E29AB-5D59-4051-8AA5-9D1AA62F01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3678E0F-44B1-4B13-9541-FD05ACAE1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619a28-6ed6-4be9-8bc3-383f8b960212"/>
    <ds:schemaRef ds:uri="4622672f-267b-45ea-9039-6ba88de4ce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OBEC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pronchaith</dc:creator>
  <cp:lastModifiedBy>OBEC-AIO</cp:lastModifiedBy>
  <cp:revision>11</cp:revision>
  <cp:lastPrinted>2021-02-22T05:10:00Z</cp:lastPrinted>
  <dcterms:created xsi:type="dcterms:W3CDTF">2022-02-09T02:09:00Z</dcterms:created>
  <dcterms:modified xsi:type="dcterms:W3CDTF">2022-02-28T08:45:00Z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0x0101003C5D00DB3459E1479C0A3EE11CFE5D54</vt:lpwstr>
  </property>
</Properties>
</file>